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A7C65" w14:textId="77777777" w:rsidR="00542A35" w:rsidRDefault="002D78B6">
      <w:pPr>
        <w:pStyle w:val="a4"/>
      </w:pPr>
      <w:r>
        <w:rPr>
          <w:color w:val="FF0000"/>
          <w:spacing w:val="-2"/>
        </w:rPr>
        <w:t>ПРОЕКТ</w:t>
      </w:r>
    </w:p>
    <w:p w14:paraId="2652FDBE" w14:textId="77777777" w:rsidR="00542A35" w:rsidRDefault="00542A35">
      <w:pPr>
        <w:pStyle w:val="a3"/>
        <w:spacing w:before="22"/>
        <w:ind w:left="0" w:right="0"/>
        <w:jc w:val="left"/>
        <w:rPr>
          <w:b/>
          <w:i/>
        </w:rPr>
      </w:pPr>
    </w:p>
    <w:p w14:paraId="58DD2DB3" w14:textId="77777777" w:rsidR="00542A35" w:rsidRDefault="002D78B6">
      <w:pPr>
        <w:spacing w:line="252" w:lineRule="exact"/>
        <w:ind w:left="428" w:right="508"/>
        <w:jc w:val="center"/>
        <w:rPr>
          <w:b/>
        </w:rPr>
      </w:pPr>
      <w:r>
        <w:rPr>
          <w:b/>
          <w:spacing w:val="-2"/>
        </w:rPr>
        <w:t>Договор</w:t>
      </w:r>
    </w:p>
    <w:p w14:paraId="382F1766" w14:textId="77777777" w:rsidR="00542A35" w:rsidRDefault="002D78B6">
      <w:pPr>
        <w:spacing w:line="252" w:lineRule="exact"/>
        <w:ind w:left="428" w:right="508"/>
        <w:jc w:val="center"/>
      </w:pPr>
      <w:r>
        <w:rPr>
          <w:b/>
        </w:rPr>
        <w:t>участия</w:t>
      </w:r>
      <w:r>
        <w:rPr>
          <w:b/>
          <w:spacing w:val="-6"/>
        </w:rPr>
        <w:t xml:space="preserve"> </w:t>
      </w:r>
      <w:r>
        <w:rPr>
          <w:b/>
        </w:rPr>
        <w:t>в</w:t>
      </w:r>
      <w:r>
        <w:rPr>
          <w:b/>
          <w:spacing w:val="-6"/>
        </w:rPr>
        <w:t xml:space="preserve"> </w:t>
      </w:r>
      <w:r>
        <w:rPr>
          <w:b/>
        </w:rPr>
        <w:t>долевом</w:t>
      </w:r>
      <w:r>
        <w:rPr>
          <w:b/>
          <w:spacing w:val="-3"/>
        </w:rPr>
        <w:t xml:space="preserve"> </w:t>
      </w:r>
      <w:r>
        <w:rPr>
          <w:b/>
        </w:rPr>
        <w:t>строительстве</w:t>
      </w:r>
      <w:r>
        <w:rPr>
          <w:b/>
          <w:spacing w:val="-5"/>
        </w:rPr>
        <w:t xml:space="preserve"> </w:t>
      </w:r>
      <w:r>
        <w:rPr>
          <w:b/>
        </w:rPr>
        <w:t>№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ДДУ/НБ6/КВ/</w:t>
      </w:r>
      <w:r>
        <w:rPr>
          <w:spacing w:val="80"/>
          <w:u w:val="single"/>
        </w:rPr>
        <w:t xml:space="preserve"> </w:t>
      </w:r>
    </w:p>
    <w:p w14:paraId="01A18910" w14:textId="77777777" w:rsidR="00542A35" w:rsidRDefault="00542A35">
      <w:pPr>
        <w:pStyle w:val="a3"/>
        <w:spacing w:before="202"/>
        <w:ind w:left="0" w:right="0"/>
        <w:jc w:val="left"/>
      </w:pPr>
    </w:p>
    <w:p w14:paraId="2D13D898" w14:textId="77777777" w:rsidR="00542A35" w:rsidRDefault="002D78B6">
      <w:pPr>
        <w:tabs>
          <w:tab w:val="left" w:pos="6886"/>
          <w:tab w:val="left" w:pos="8645"/>
          <w:tab w:val="left" w:pos="9250"/>
        </w:tabs>
        <w:ind w:left="132"/>
        <w:rPr>
          <w:b/>
        </w:rPr>
      </w:pPr>
      <w:r>
        <w:rPr>
          <w:b/>
        </w:rPr>
        <w:t>город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Москва</w:t>
      </w:r>
      <w:r>
        <w:rPr>
          <w:b/>
        </w:rPr>
        <w:tab/>
        <w:t>«</w:t>
      </w:r>
      <w:r>
        <w:rPr>
          <w:spacing w:val="55"/>
          <w:u w:val="single"/>
        </w:rPr>
        <w:t xml:space="preserve">  </w:t>
      </w:r>
      <w:r>
        <w:rPr>
          <w:b/>
          <w:spacing w:val="-10"/>
        </w:rPr>
        <w:t>»</w:t>
      </w:r>
      <w:r>
        <w:rPr>
          <w:b/>
          <w:u w:val="single"/>
        </w:rPr>
        <w:tab/>
      </w:r>
      <w:r>
        <w:rPr>
          <w:b/>
          <w:spacing w:val="-5"/>
        </w:rPr>
        <w:t>20</w:t>
      </w:r>
      <w:r>
        <w:rPr>
          <w:u w:val="thick"/>
        </w:rPr>
        <w:tab/>
      </w:r>
      <w:r>
        <w:rPr>
          <w:b/>
          <w:spacing w:val="-4"/>
        </w:rPr>
        <w:t>года</w:t>
      </w:r>
    </w:p>
    <w:p w14:paraId="6D691862" w14:textId="77777777" w:rsidR="00542A35" w:rsidRDefault="00542A35">
      <w:pPr>
        <w:pStyle w:val="a3"/>
        <w:ind w:left="0" w:right="0"/>
        <w:jc w:val="left"/>
        <w:rPr>
          <w:b/>
          <w:sz w:val="21"/>
        </w:rPr>
      </w:pPr>
    </w:p>
    <w:p w14:paraId="73D952C9" w14:textId="77777777" w:rsidR="00542A35" w:rsidRDefault="00542A35">
      <w:pPr>
        <w:pStyle w:val="a3"/>
        <w:spacing w:before="171"/>
        <w:ind w:left="0" w:right="0"/>
        <w:jc w:val="left"/>
        <w:rPr>
          <w:b/>
          <w:sz w:val="21"/>
        </w:rPr>
      </w:pPr>
    </w:p>
    <w:p w14:paraId="7349CFE5" w14:textId="77777777" w:rsidR="00542A35" w:rsidRDefault="002D78B6">
      <w:pPr>
        <w:ind w:left="132" w:right="212" w:firstLine="566"/>
        <w:jc w:val="both"/>
        <w:rPr>
          <w:sz w:val="21"/>
        </w:rPr>
      </w:pPr>
      <w:r>
        <w:rPr>
          <w:b/>
          <w:sz w:val="21"/>
        </w:rPr>
        <w:t xml:space="preserve">Общество с ограниченной ответственностью «СПЕЦИАЛИЗИРОВАННЫЙ ЗАСТРОЙЩИК ТРЕТИЙ РИМ» (ООО «СЗ ТРЕТИЙ РИМ»), </w:t>
      </w:r>
      <w:r>
        <w:rPr>
          <w:sz w:val="21"/>
        </w:rPr>
        <w:t xml:space="preserve">место нахождения: 123104, г. Москва, </w:t>
      </w:r>
      <w:proofErr w:type="spellStart"/>
      <w:r>
        <w:rPr>
          <w:sz w:val="21"/>
        </w:rPr>
        <w:t>вн.тер.г</w:t>
      </w:r>
      <w:proofErr w:type="spellEnd"/>
      <w:r>
        <w:rPr>
          <w:sz w:val="21"/>
        </w:rPr>
        <w:t xml:space="preserve">. муниципальный округ Пресненский, ул. Бронная М., д. 2, стр. 1, </w:t>
      </w:r>
      <w:proofErr w:type="spellStart"/>
      <w:r>
        <w:rPr>
          <w:sz w:val="21"/>
        </w:rPr>
        <w:t>помещ</w:t>
      </w:r>
      <w:proofErr w:type="spellEnd"/>
      <w:r>
        <w:rPr>
          <w:sz w:val="21"/>
        </w:rPr>
        <w:t xml:space="preserve">. 1/1, ОГРН 1187746257764, ИНН 7704452461, КПП 770301001, именуемое в дальнейшем </w:t>
      </w:r>
      <w:r>
        <w:rPr>
          <w:b/>
          <w:sz w:val="21"/>
        </w:rPr>
        <w:t xml:space="preserve">«Застройщик», </w:t>
      </w:r>
      <w:r>
        <w:rPr>
          <w:sz w:val="21"/>
        </w:rPr>
        <w:t>в лице Генерального директора Иванова Артёма Михайловича, действующего на основании Устава, с одной стороны и</w:t>
      </w:r>
    </w:p>
    <w:p w14:paraId="71B96D2A" w14:textId="77777777" w:rsidR="00542A35" w:rsidRDefault="002D78B6">
      <w:pPr>
        <w:tabs>
          <w:tab w:val="left" w:pos="3814"/>
        </w:tabs>
        <w:ind w:left="132" w:right="213" w:firstLine="566"/>
        <w:jc w:val="both"/>
      </w:pPr>
      <w:r>
        <w:rPr>
          <w:b/>
          <w:spacing w:val="-2"/>
        </w:rPr>
        <w:t>Гражданин</w:t>
      </w:r>
      <w:r>
        <w:rPr>
          <w:u w:val="single"/>
        </w:rPr>
        <w:tab/>
      </w:r>
      <w:r>
        <w:rPr>
          <w:b/>
        </w:rPr>
        <w:t xml:space="preserve">, </w:t>
      </w:r>
      <w:r>
        <w:t>именуем</w:t>
      </w:r>
      <w:r>
        <w:rPr>
          <w:spacing w:val="375"/>
          <w:u w:val="single"/>
        </w:rPr>
        <w:t xml:space="preserve"> </w:t>
      </w:r>
      <w:r>
        <w:rPr>
          <w:spacing w:val="66"/>
        </w:rPr>
        <w:t xml:space="preserve"> </w:t>
      </w:r>
      <w:r>
        <w:t xml:space="preserve">в дальнейшем </w:t>
      </w:r>
      <w:r>
        <w:rPr>
          <w:b/>
        </w:rPr>
        <w:t xml:space="preserve">«Участник» </w:t>
      </w:r>
      <w:r>
        <w:t xml:space="preserve">или </w:t>
      </w:r>
      <w:r>
        <w:rPr>
          <w:b/>
        </w:rPr>
        <w:t xml:space="preserve">«Участник долевого строительства», </w:t>
      </w:r>
      <w:r>
        <w:t>с другой стороны,</w:t>
      </w:r>
    </w:p>
    <w:p w14:paraId="719DD087" w14:textId="77777777" w:rsidR="00542A35" w:rsidRDefault="002D78B6">
      <w:pPr>
        <w:pStyle w:val="a3"/>
        <w:ind w:left="132" w:firstLine="566"/>
      </w:pPr>
      <w:r>
        <w:t>при совместном упоминании именуемые «Стороны», а по отдельности – «Сторона», заключили настоящий</w:t>
      </w:r>
      <w:r>
        <w:rPr>
          <w:spacing w:val="-14"/>
        </w:rPr>
        <w:t xml:space="preserve"> </w:t>
      </w:r>
      <w:r>
        <w:t>Договор</w:t>
      </w:r>
      <w:r>
        <w:rPr>
          <w:spacing w:val="-14"/>
        </w:rPr>
        <w:t xml:space="preserve"> </w:t>
      </w:r>
      <w:r>
        <w:t>участия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долевом</w:t>
      </w:r>
      <w:r>
        <w:rPr>
          <w:spacing w:val="-14"/>
        </w:rPr>
        <w:t xml:space="preserve"> </w:t>
      </w:r>
      <w:r>
        <w:t>строительстве</w:t>
      </w:r>
      <w:r>
        <w:rPr>
          <w:spacing w:val="-14"/>
        </w:rPr>
        <w:t xml:space="preserve"> </w:t>
      </w:r>
      <w:r>
        <w:t>(далее</w:t>
      </w:r>
      <w:r>
        <w:rPr>
          <w:spacing w:val="-13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тексту</w:t>
      </w:r>
      <w:r>
        <w:rPr>
          <w:spacing w:val="-14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«Договор»)</w:t>
      </w:r>
      <w:r>
        <w:rPr>
          <w:spacing w:val="-12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нижеследующем:</w:t>
      </w:r>
    </w:p>
    <w:p w14:paraId="4E55B704" w14:textId="77777777" w:rsidR="00542A35" w:rsidRDefault="002D78B6">
      <w:pPr>
        <w:pStyle w:val="1"/>
        <w:numPr>
          <w:ilvl w:val="0"/>
          <w:numId w:val="5"/>
        </w:numPr>
        <w:tabs>
          <w:tab w:val="left" w:pos="3461"/>
        </w:tabs>
        <w:ind w:hanging="220"/>
        <w:jc w:val="left"/>
      </w:pPr>
      <w:r>
        <w:t>ТЕРМИНЫ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ОПРЕДЕЛЕНИЯ</w:t>
      </w:r>
    </w:p>
    <w:p w14:paraId="495AE48D" w14:textId="77777777" w:rsidR="00542A35" w:rsidRDefault="002D78B6">
      <w:pPr>
        <w:pStyle w:val="a5"/>
        <w:numPr>
          <w:ilvl w:val="1"/>
          <w:numId w:val="5"/>
        </w:numPr>
        <w:tabs>
          <w:tab w:val="left" w:pos="699"/>
        </w:tabs>
        <w:ind w:right="211"/>
        <w:jc w:val="both"/>
      </w:pPr>
      <w:r>
        <w:rPr>
          <w:b/>
        </w:rPr>
        <w:t xml:space="preserve">Застройщик </w:t>
      </w:r>
      <w:r>
        <w:t>– Общество с ограниченной ответственностью «СПЕЦИАЛИЗИРОВАННЫЙ ЗАСТРОЙЩИК</w:t>
      </w:r>
      <w:r>
        <w:rPr>
          <w:spacing w:val="40"/>
        </w:rPr>
        <w:t xml:space="preserve"> </w:t>
      </w:r>
      <w:r>
        <w:t>ТРЕТИЙ</w:t>
      </w:r>
      <w:r>
        <w:rPr>
          <w:spacing w:val="40"/>
        </w:rPr>
        <w:t xml:space="preserve"> </w:t>
      </w:r>
      <w:r>
        <w:t>РИМ»</w:t>
      </w:r>
      <w:r>
        <w:rPr>
          <w:spacing w:val="40"/>
        </w:rPr>
        <w:t xml:space="preserve"> </w:t>
      </w:r>
      <w:r>
        <w:t>(ООО</w:t>
      </w:r>
      <w:r>
        <w:rPr>
          <w:spacing w:val="40"/>
        </w:rPr>
        <w:t xml:space="preserve"> </w:t>
      </w:r>
      <w:r>
        <w:t>«СЗ</w:t>
      </w:r>
      <w:r>
        <w:rPr>
          <w:spacing w:val="40"/>
        </w:rPr>
        <w:t xml:space="preserve"> </w:t>
      </w:r>
      <w:r>
        <w:t>ТРЕТИЙ</w:t>
      </w:r>
      <w:r>
        <w:rPr>
          <w:spacing w:val="40"/>
        </w:rPr>
        <w:t xml:space="preserve"> </w:t>
      </w:r>
      <w:r>
        <w:t>РИМ»),</w:t>
      </w:r>
      <w:r>
        <w:rPr>
          <w:spacing w:val="40"/>
        </w:rPr>
        <w:t xml:space="preserve"> </w:t>
      </w:r>
      <w:r>
        <w:t>(ОГРН</w:t>
      </w:r>
      <w:r>
        <w:rPr>
          <w:spacing w:val="40"/>
        </w:rPr>
        <w:t xml:space="preserve"> </w:t>
      </w:r>
      <w:r>
        <w:t>1187746257764,</w:t>
      </w:r>
      <w:r>
        <w:rPr>
          <w:spacing w:val="40"/>
        </w:rPr>
        <w:t xml:space="preserve"> </w:t>
      </w:r>
      <w:r>
        <w:t>ИНН</w:t>
      </w:r>
    </w:p>
    <w:p w14:paraId="3EFED5BB" w14:textId="77777777" w:rsidR="00542A35" w:rsidRDefault="002D78B6">
      <w:pPr>
        <w:pStyle w:val="a3"/>
        <w:ind w:left="699" w:right="209"/>
      </w:pPr>
      <w:r>
        <w:t>7704452461), имеющее на праве аренды земельный участок с кадастровым номером 77:01:0001045:34 (далее по тексту – «Земельный участок») и привлекающее денежные средства Участника долевого строительства в соответствии с Договором, Гражданским кодексом Российской</w:t>
      </w:r>
      <w:r>
        <w:rPr>
          <w:spacing w:val="-7"/>
        </w:rPr>
        <w:t xml:space="preserve"> </w:t>
      </w:r>
      <w:r>
        <w:t>Федерации,</w:t>
      </w:r>
      <w:r>
        <w:rPr>
          <w:spacing w:val="-8"/>
        </w:rPr>
        <w:t xml:space="preserve"> </w:t>
      </w:r>
      <w:r>
        <w:t>Федеральным</w:t>
      </w:r>
      <w:r>
        <w:rPr>
          <w:spacing w:val="-7"/>
        </w:rPr>
        <w:t xml:space="preserve"> </w:t>
      </w:r>
      <w:r>
        <w:t>законом</w:t>
      </w:r>
      <w:r>
        <w:rPr>
          <w:spacing w:val="-7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214-ФЗ</w:t>
      </w:r>
      <w:r>
        <w:rPr>
          <w:spacing w:val="-6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30.12.2004г.</w:t>
      </w:r>
      <w:r>
        <w:rPr>
          <w:spacing w:val="-6"/>
        </w:rPr>
        <w:t xml:space="preserve"> </w:t>
      </w:r>
      <w:r>
        <w:t>«Об</w:t>
      </w:r>
      <w:r>
        <w:rPr>
          <w:spacing w:val="-6"/>
        </w:rPr>
        <w:t xml:space="preserve"> </w:t>
      </w:r>
      <w:r>
        <w:t>участии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долевом строительстве</w:t>
      </w:r>
      <w:r>
        <w:rPr>
          <w:spacing w:val="-8"/>
        </w:rPr>
        <w:t xml:space="preserve"> </w:t>
      </w:r>
      <w:r>
        <w:t>многоквартирных</w:t>
      </w:r>
      <w:r>
        <w:rPr>
          <w:spacing w:val="-8"/>
        </w:rPr>
        <w:t xml:space="preserve"> </w:t>
      </w:r>
      <w:r>
        <w:t>домов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иных</w:t>
      </w:r>
      <w:r>
        <w:rPr>
          <w:spacing w:val="-8"/>
        </w:rPr>
        <w:t xml:space="preserve"> </w:t>
      </w:r>
      <w:r>
        <w:t>Объектов</w:t>
      </w:r>
      <w:r>
        <w:rPr>
          <w:spacing w:val="-10"/>
        </w:rPr>
        <w:t xml:space="preserve"> </w:t>
      </w:r>
      <w:r>
        <w:t>недвижимости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внесении</w:t>
      </w:r>
      <w:r>
        <w:rPr>
          <w:spacing w:val="-9"/>
        </w:rPr>
        <w:t xml:space="preserve"> </w:t>
      </w:r>
      <w:r>
        <w:t>изменений в некоторые законодательные акты Российской Федерации».</w:t>
      </w:r>
    </w:p>
    <w:p w14:paraId="515A3EF9" w14:textId="77777777" w:rsidR="00542A35" w:rsidRDefault="002D78B6">
      <w:pPr>
        <w:pStyle w:val="a5"/>
        <w:numPr>
          <w:ilvl w:val="1"/>
          <w:numId w:val="5"/>
        </w:numPr>
        <w:tabs>
          <w:tab w:val="left" w:pos="699"/>
        </w:tabs>
        <w:spacing w:before="1"/>
        <w:ind w:right="211"/>
        <w:jc w:val="both"/>
      </w:pPr>
      <w:r>
        <w:rPr>
          <w:b/>
        </w:rPr>
        <w:t xml:space="preserve">Участник долевого строительства или Участник </w:t>
      </w:r>
      <w:r>
        <w:t>– лицо, передающее денежные средства Застройщику для строительства (создания) Многоквартирного дома на условиях Договора и получения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будущем</w:t>
      </w:r>
      <w:r>
        <w:rPr>
          <w:spacing w:val="-5"/>
        </w:rPr>
        <w:t xml:space="preserve"> </w:t>
      </w:r>
      <w:r>
        <w:t>права</w:t>
      </w:r>
      <w:r>
        <w:rPr>
          <w:spacing w:val="-4"/>
        </w:rPr>
        <w:t xml:space="preserve"> </w:t>
      </w:r>
      <w:r>
        <w:t>собственности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жилое</w:t>
      </w:r>
      <w:r>
        <w:rPr>
          <w:spacing w:val="-4"/>
        </w:rPr>
        <w:t xml:space="preserve"> </w:t>
      </w:r>
      <w:r>
        <w:t>помещение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этом</w:t>
      </w:r>
      <w:r>
        <w:rPr>
          <w:spacing w:val="-8"/>
        </w:rPr>
        <w:t xml:space="preserve"> </w:t>
      </w:r>
      <w:r>
        <w:t>Многоквартирном</w:t>
      </w:r>
      <w:r>
        <w:rPr>
          <w:spacing w:val="-8"/>
        </w:rPr>
        <w:t xml:space="preserve"> </w:t>
      </w:r>
      <w:r>
        <w:t>доме.</w:t>
      </w:r>
    </w:p>
    <w:p w14:paraId="0E2EC0B5" w14:textId="77777777" w:rsidR="00542A35" w:rsidRDefault="002D78B6">
      <w:pPr>
        <w:pStyle w:val="a5"/>
        <w:numPr>
          <w:ilvl w:val="1"/>
          <w:numId w:val="5"/>
        </w:numPr>
        <w:tabs>
          <w:tab w:val="left" w:pos="699"/>
        </w:tabs>
        <w:ind w:right="209"/>
        <w:jc w:val="both"/>
        <w:rPr>
          <w:b/>
        </w:rPr>
      </w:pPr>
      <w:r>
        <w:rPr>
          <w:b/>
        </w:rPr>
        <w:t xml:space="preserve">Земельный участок </w:t>
      </w:r>
      <w:r>
        <w:t>– земельный участок с</w:t>
      </w:r>
      <w:r>
        <w:rPr>
          <w:spacing w:val="-2"/>
        </w:rPr>
        <w:t xml:space="preserve"> </w:t>
      </w:r>
      <w:r>
        <w:t xml:space="preserve">кадастровым номером </w:t>
      </w:r>
      <w:r>
        <w:rPr>
          <w:b/>
        </w:rPr>
        <w:t xml:space="preserve">77:01:0001045:34, </w:t>
      </w:r>
      <w:r>
        <w:t xml:space="preserve">категории земель: земли населённых пунктов, вид разрешенного использования: </w:t>
      </w:r>
      <w:proofErr w:type="spellStart"/>
      <w:r>
        <w:rPr>
          <w:b/>
        </w:rPr>
        <w:t>Среднеэтажная</w:t>
      </w:r>
      <w:proofErr w:type="spellEnd"/>
      <w:r>
        <w:rPr>
          <w:b/>
        </w:rPr>
        <w:t xml:space="preserve"> жилая застройка (2.5), Хранение автотранспорта (2.7.1)</w:t>
      </w:r>
      <w:r>
        <w:t xml:space="preserve">, площадь: </w:t>
      </w:r>
      <w:r>
        <w:rPr>
          <w:b/>
        </w:rPr>
        <w:t xml:space="preserve">3 061 </w:t>
      </w:r>
      <w:proofErr w:type="spellStart"/>
      <w:r>
        <w:rPr>
          <w:b/>
        </w:rPr>
        <w:t>кв.м</w:t>
      </w:r>
      <w:proofErr w:type="spellEnd"/>
      <w:r>
        <w:t xml:space="preserve">, расположенный по адресу: </w:t>
      </w:r>
      <w:r>
        <w:rPr>
          <w:b/>
        </w:rPr>
        <w:t>г. Москва, Никитский бульвар, вл. 6/20.</w:t>
      </w:r>
    </w:p>
    <w:p w14:paraId="32A3A8F6" w14:textId="77777777" w:rsidR="00542A35" w:rsidRDefault="002D78B6">
      <w:pPr>
        <w:pStyle w:val="a5"/>
        <w:numPr>
          <w:ilvl w:val="1"/>
          <w:numId w:val="5"/>
        </w:numPr>
        <w:tabs>
          <w:tab w:val="left" w:pos="700"/>
        </w:tabs>
        <w:ind w:left="700"/>
        <w:jc w:val="both"/>
        <w:rPr>
          <w:b/>
        </w:rPr>
      </w:pPr>
      <w:r>
        <w:rPr>
          <w:b/>
        </w:rPr>
        <w:t xml:space="preserve">Многоквартирный дом </w:t>
      </w:r>
      <w:r>
        <w:t xml:space="preserve">– </w:t>
      </w:r>
      <w:r>
        <w:rPr>
          <w:b/>
        </w:rPr>
        <w:t xml:space="preserve">Жилой дом с подземной автостоянкой и нежилыми </w:t>
      </w:r>
      <w:r>
        <w:rPr>
          <w:b/>
          <w:spacing w:val="-2"/>
        </w:rPr>
        <w:t>помещениями.</w:t>
      </w:r>
    </w:p>
    <w:p w14:paraId="4B95AA9A" w14:textId="77777777" w:rsidR="00542A35" w:rsidRDefault="002D78B6">
      <w:pPr>
        <w:spacing w:line="251" w:lineRule="exact"/>
        <w:ind w:left="700"/>
        <w:jc w:val="both"/>
        <w:rPr>
          <w:b/>
        </w:rPr>
      </w:pPr>
      <w:r>
        <w:t>Адрес</w:t>
      </w:r>
      <w:r>
        <w:rPr>
          <w:spacing w:val="-6"/>
        </w:rPr>
        <w:t xml:space="preserve"> </w:t>
      </w:r>
      <w:r>
        <w:t>(местоположение):</w:t>
      </w:r>
      <w:r>
        <w:rPr>
          <w:spacing w:val="-7"/>
        </w:rPr>
        <w:t xml:space="preserve"> </w:t>
      </w:r>
      <w:r>
        <w:rPr>
          <w:b/>
        </w:rPr>
        <w:t>г.</w:t>
      </w:r>
      <w:r>
        <w:rPr>
          <w:b/>
          <w:spacing w:val="-5"/>
        </w:rPr>
        <w:t xml:space="preserve"> </w:t>
      </w:r>
      <w:r>
        <w:rPr>
          <w:b/>
        </w:rPr>
        <w:t>Москва,</w:t>
      </w:r>
      <w:r>
        <w:rPr>
          <w:b/>
          <w:spacing w:val="-7"/>
        </w:rPr>
        <w:t xml:space="preserve"> </w:t>
      </w:r>
      <w:r>
        <w:rPr>
          <w:b/>
        </w:rPr>
        <w:t>ЦАО,</w:t>
      </w:r>
      <w:r>
        <w:rPr>
          <w:b/>
          <w:spacing w:val="-6"/>
        </w:rPr>
        <w:t xml:space="preserve"> </w:t>
      </w:r>
      <w:r>
        <w:rPr>
          <w:b/>
        </w:rPr>
        <w:t>Арбат,</w:t>
      </w:r>
      <w:r>
        <w:rPr>
          <w:b/>
          <w:spacing w:val="-7"/>
        </w:rPr>
        <w:t xml:space="preserve"> </w:t>
      </w:r>
      <w:r>
        <w:rPr>
          <w:b/>
        </w:rPr>
        <w:t>Никитский</w:t>
      </w:r>
      <w:r>
        <w:rPr>
          <w:b/>
          <w:spacing w:val="-6"/>
        </w:rPr>
        <w:t xml:space="preserve"> </w:t>
      </w:r>
      <w:r>
        <w:rPr>
          <w:b/>
        </w:rPr>
        <w:t>бульвар,</w:t>
      </w:r>
      <w:r>
        <w:rPr>
          <w:b/>
          <w:spacing w:val="-7"/>
        </w:rPr>
        <w:t xml:space="preserve"> </w:t>
      </w:r>
      <w:r>
        <w:rPr>
          <w:b/>
        </w:rPr>
        <w:t>вл.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6/20.</w:t>
      </w:r>
    </w:p>
    <w:p w14:paraId="47BEA97D" w14:textId="77777777" w:rsidR="00542A35" w:rsidRDefault="002D78B6">
      <w:pPr>
        <w:spacing w:before="1" w:line="252" w:lineRule="exact"/>
        <w:ind w:left="700"/>
        <w:jc w:val="both"/>
        <w:rPr>
          <w:b/>
        </w:rPr>
      </w:pPr>
      <w:r>
        <w:t>Общая</w:t>
      </w:r>
      <w:r>
        <w:rPr>
          <w:spacing w:val="-3"/>
        </w:rPr>
        <w:t xml:space="preserve"> </w:t>
      </w:r>
      <w:r>
        <w:t>площадь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b/>
        </w:rPr>
        <w:t>23</w:t>
      </w:r>
      <w:r>
        <w:rPr>
          <w:b/>
          <w:spacing w:val="-2"/>
        </w:rPr>
        <w:t xml:space="preserve"> </w:t>
      </w:r>
      <w:r>
        <w:rPr>
          <w:b/>
        </w:rPr>
        <w:t>954,</w:t>
      </w:r>
      <w:r>
        <w:rPr>
          <w:b/>
          <w:spacing w:val="-4"/>
        </w:rPr>
        <w:t xml:space="preserve"> </w:t>
      </w:r>
      <w:r>
        <w:rPr>
          <w:b/>
        </w:rPr>
        <w:t>1</w:t>
      </w:r>
      <w:r>
        <w:rPr>
          <w:b/>
          <w:spacing w:val="-1"/>
        </w:rPr>
        <w:t xml:space="preserve"> </w:t>
      </w:r>
      <w:proofErr w:type="spellStart"/>
      <w:r>
        <w:rPr>
          <w:b/>
          <w:spacing w:val="-4"/>
        </w:rPr>
        <w:t>кв.м</w:t>
      </w:r>
      <w:proofErr w:type="spellEnd"/>
      <w:r>
        <w:rPr>
          <w:b/>
          <w:spacing w:val="-4"/>
        </w:rPr>
        <w:t>.</w:t>
      </w:r>
    </w:p>
    <w:p w14:paraId="78790E8D" w14:textId="77777777" w:rsidR="00542A35" w:rsidRDefault="002D78B6">
      <w:pPr>
        <w:ind w:left="699" w:right="210"/>
        <w:jc w:val="both"/>
        <w:rPr>
          <w:b/>
        </w:rPr>
      </w:pPr>
      <w:r>
        <w:t xml:space="preserve">Материал наружных стен и каркаса объекта - </w:t>
      </w:r>
      <w:r>
        <w:rPr>
          <w:b/>
        </w:rPr>
        <w:t xml:space="preserve">С монолитным железобетонным каркасом и стенами из мелкоштучных каменных материалов (кирпич, керамические камни, блоки и </w:t>
      </w:r>
      <w:r>
        <w:rPr>
          <w:b/>
          <w:spacing w:val="-2"/>
        </w:rPr>
        <w:t>др.).</w:t>
      </w:r>
    </w:p>
    <w:p w14:paraId="573037E0" w14:textId="77777777" w:rsidR="00542A35" w:rsidRDefault="002D78B6">
      <w:pPr>
        <w:spacing w:line="252" w:lineRule="exact"/>
        <w:ind w:left="699"/>
        <w:rPr>
          <w:b/>
        </w:rPr>
      </w:pPr>
      <w:r>
        <w:t>Материал</w:t>
      </w:r>
      <w:r>
        <w:rPr>
          <w:spacing w:val="-7"/>
        </w:rPr>
        <w:t xml:space="preserve"> </w:t>
      </w:r>
      <w:r>
        <w:t>поэтажных</w:t>
      </w:r>
      <w:r>
        <w:rPr>
          <w:spacing w:val="-5"/>
        </w:rPr>
        <w:t xml:space="preserve"> </w:t>
      </w:r>
      <w:r>
        <w:t>перекрытий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b/>
        </w:rPr>
        <w:t>Монолитные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железобетонные.</w:t>
      </w:r>
    </w:p>
    <w:p w14:paraId="6FDC6191" w14:textId="77777777" w:rsidR="00542A35" w:rsidRDefault="002D78B6">
      <w:pPr>
        <w:pStyle w:val="a3"/>
        <w:spacing w:before="1" w:line="252" w:lineRule="exact"/>
        <w:ind w:left="699" w:right="0"/>
        <w:jc w:val="left"/>
        <w:rPr>
          <w:b/>
        </w:rPr>
      </w:pPr>
      <w:r>
        <w:t>Класс</w:t>
      </w:r>
      <w:r>
        <w:rPr>
          <w:spacing w:val="-8"/>
        </w:rPr>
        <w:t xml:space="preserve"> </w:t>
      </w:r>
      <w:r>
        <w:t>энергоэффективности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b/>
          <w:spacing w:val="-5"/>
        </w:rPr>
        <w:t>А.</w:t>
      </w:r>
    </w:p>
    <w:p w14:paraId="7497E5AB" w14:textId="77777777" w:rsidR="00542A35" w:rsidRDefault="002D78B6">
      <w:pPr>
        <w:spacing w:line="252" w:lineRule="exact"/>
        <w:ind w:left="699"/>
        <w:rPr>
          <w:b/>
        </w:rPr>
      </w:pPr>
      <w:r>
        <w:t>Сейсмостойкость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b/>
        </w:rPr>
        <w:t>5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баллов.</w:t>
      </w:r>
    </w:p>
    <w:p w14:paraId="0252C3D7" w14:textId="77777777" w:rsidR="00542A35" w:rsidRDefault="002D78B6">
      <w:pPr>
        <w:spacing w:before="2" w:line="252" w:lineRule="exact"/>
        <w:ind w:left="699"/>
        <w:rPr>
          <w:b/>
        </w:rPr>
      </w:pPr>
      <w:r>
        <w:t>Количество</w:t>
      </w:r>
      <w:r>
        <w:rPr>
          <w:spacing w:val="-2"/>
        </w:rPr>
        <w:t xml:space="preserve"> </w:t>
      </w:r>
      <w:r>
        <w:t>этажей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b/>
        </w:rPr>
        <w:t>8</w:t>
      </w:r>
      <w:r>
        <w:rPr>
          <w:b/>
          <w:spacing w:val="-1"/>
        </w:rPr>
        <w:t xml:space="preserve"> </w:t>
      </w:r>
      <w:r>
        <w:rPr>
          <w:b/>
        </w:rPr>
        <w:t>+</w:t>
      </w:r>
      <w:r>
        <w:rPr>
          <w:b/>
          <w:spacing w:val="-5"/>
        </w:rPr>
        <w:t xml:space="preserve"> </w:t>
      </w:r>
      <w:r>
        <w:rPr>
          <w:b/>
        </w:rPr>
        <w:t>3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подземных.</w:t>
      </w:r>
    </w:p>
    <w:p w14:paraId="3C2FC62E" w14:textId="77777777" w:rsidR="00542A35" w:rsidRDefault="002D78B6">
      <w:pPr>
        <w:pStyle w:val="a5"/>
        <w:numPr>
          <w:ilvl w:val="1"/>
          <w:numId w:val="5"/>
        </w:numPr>
        <w:tabs>
          <w:tab w:val="left" w:pos="699"/>
        </w:tabs>
        <w:ind w:right="209"/>
      </w:pPr>
      <w:r>
        <w:rPr>
          <w:b/>
        </w:rPr>
        <w:t>Объект</w:t>
      </w:r>
      <w:r>
        <w:rPr>
          <w:b/>
          <w:spacing w:val="80"/>
        </w:rPr>
        <w:t xml:space="preserve"> </w:t>
      </w:r>
      <w:r>
        <w:rPr>
          <w:b/>
        </w:rPr>
        <w:t>долевого</w:t>
      </w:r>
      <w:r>
        <w:rPr>
          <w:b/>
          <w:spacing w:val="80"/>
        </w:rPr>
        <w:t xml:space="preserve"> </w:t>
      </w:r>
      <w:r>
        <w:rPr>
          <w:b/>
        </w:rPr>
        <w:t>строительства,</w:t>
      </w:r>
      <w:r>
        <w:rPr>
          <w:b/>
          <w:spacing w:val="80"/>
        </w:rPr>
        <w:t xml:space="preserve"> </w:t>
      </w:r>
      <w:r>
        <w:rPr>
          <w:b/>
        </w:rPr>
        <w:t>Объект</w:t>
      </w:r>
      <w:r>
        <w:rPr>
          <w:b/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жилое</w:t>
      </w:r>
      <w:r>
        <w:rPr>
          <w:spacing w:val="80"/>
        </w:rPr>
        <w:t xml:space="preserve"> </w:t>
      </w:r>
      <w:r>
        <w:t>помещение</w:t>
      </w:r>
      <w:r>
        <w:rPr>
          <w:spacing w:val="80"/>
        </w:rPr>
        <w:t xml:space="preserve"> </w:t>
      </w:r>
      <w:r>
        <w:t>(Квартира),</w:t>
      </w:r>
      <w:r>
        <w:rPr>
          <w:spacing w:val="80"/>
        </w:rPr>
        <w:t xml:space="preserve"> </w:t>
      </w:r>
      <w:r>
        <w:t>подлежащее передаче</w:t>
      </w:r>
      <w:r>
        <w:rPr>
          <w:spacing w:val="-16"/>
        </w:rPr>
        <w:t xml:space="preserve"> </w:t>
      </w:r>
      <w:r>
        <w:t>Участнику</w:t>
      </w:r>
      <w:r>
        <w:rPr>
          <w:spacing w:val="-15"/>
        </w:rPr>
        <w:t xml:space="preserve"> </w:t>
      </w:r>
      <w:r>
        <w:t>долевого</w:t>
      </w:r>
      <w:r>
        <w:rPr>
          <w:spacing w:val="-14"/>
        </w:rPr>
        <w:t xml:space="preserve"> </w:t>
      </w:r>
      <w:r>
        <w:t>строительства</w:t>
      </w:r>
      <w:r>
        <w:rPr>
          <w:spacing w:val="-14"/>
        </w:rPr>
        <w:t xml:space="preserve"> </w:t>
      </w:r>
      <w:r>
        <w:t>после</w:t>
      </w:r>
      <w:r>
        <w:rPr>
          <w:spacing w:val="-14"/>
        </w:rPr>
        <w:t xml:space="preserve"> </w:t>
      </w:r>
      <w:r>
        <w:t>получения</w:t>
      </w:r>
      <w:r>
        <w:rPr>
          <w:spacing w:val="-14"/>
        </w:rPr>
        <w:t xml:space="preserve"> </w:t>
      </w:r>
      <w:r>
        <w:t>Застройщиком</w:t>
      </w:r>
      <w:r>
        <w:rPr>
          <w:spacing w:val="-15"/>
        </w:rPr>
        <w:t xml:space="preserve"> </w:t>
      </w:r>
      <w:r>
        <w:t>Разрешения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ввод в</w:t>
      </w:r>
      <w:r>
        <w:rPr>
          <w:spacing w:val="33"/>
        </w:rPr>
        <w:t xml:space="preserve"> </w:t>
      </w:r>
      <w:r>
        <w:t>эксплуатацию</w:t>
      </w:r>
      <w:r>
        <w:rPr>
          <w:spacing w:val="34"/>
        </w:rPr>
        <w:t xml:space="preserve"> </w:t>
      </w:r>
      <w:r>
        <w:t>Многоквартирного</w:t>
      </w:r>
      <w:r>
        <w:rPr>
          <w:spacing w:val="34"/>
        </w:rPr>
        <w:t xml:space="preserve"> </w:t>
      </w:r>
      <w:r>
        <w:t>дома</w:t>
      </w:r>
      <w:r>
        <w:rPr>
          <w:spacing w:val="34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входящее</w:t>
      </w:r>
      <w:r>
        <w:rPr>
          <w:spacing w:val="34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состав</w:t>
      </w:r>
      <w:r>
        <w:rPr>
          <w:spacing w:val="33"/>
        </w:rPr>
        <w:t xml:space="preserve"> </w:t>
      </w:r>
      <w:r>
        <w:t>указанного</w:t>
      </w:r>
      <w:r>
        <w:rPr>
          <w:spacing w:val="31"/>
        </w:rPr>
        <w:t xml:space="preserve"> </w:t>
      </w:r>
      <w:r>
        <w:t>Многоквартирного дома.</w:t>
      </w:r>
      <w:r>
        <w:rPr>
          <w:spacing w:val="-3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характеристики</w:t>
      </w:r>
      <w:r>
        <w:rPr>
          <w:spacing w:val="-4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долевого</w:t>
      </w:r>
      <w:r>
        <w:rPr>
          <w:spacing w:val="-8"/>
        </w:rPr>
        <w:t xml:space="preserve"> </w:t>
      </w:r>
      <w:r>
        <w:t>строительства,</w:t>
      </w:r>
      <w:r>
        <w:rPr>
          <w:spacing w:val="-3"/>
        </w:rPr>
        <w:t xml:space="preserve"> </w:t>
      </w:r>
      <w:r>
        <w:t>определенные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 с проектной документацией: сведения об этаже, на котором расположен Объект, план Объекта долевого</w:t>
      </w:r>
      <w:r>
        <w:rPr>
          <w:spacing w:val="40"/>
        </w:rPr>
        <w:t xml:space="preserve"> </w:t>
      </w:r>
      <w:r>
        <w:t>строительства</w:t>
      </w:r>
      <w:r>
        <w:rPr>
          <w:spacing w:val="40"/>
        </w:rPr>
        <w:t xml:space="preserve"> </w:t>
      </w:r>
      <w:r>
        <w:t>(схема,</w:t>
      </w:r>
      <w:r>
        <w:rPr>
          <w:spacing w:val="40"/>
        </w:rPr>
        <w:t xml:space="preserve"> </w:t>
      </w:r>
      <w:r>
        <w:t>чертеж),</w:t>
      </w:r>
      <w:r>
        <w:rPr>
          <w:spacing w:val="40"/>
        </w:rPr>
        <w:t xml:space="preserve"> </w:t>
      </w:r>
      <w:r>
        <w:t>расположение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отношению</w:t>
      </w:r>
      <w:r>
        <w:rPr>
          <w:spacing w:val="40"/>
        </w:rPr>
        <w:t xml:space="preserve"> </w:t>
      </w:r>
      <w:r>
        <w:t>друг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другу</w:t>
      </w:r>
      <w:r>
        <w:rPr>
          <w:spacing w:val="40"/>
        </w:rPr>
        <w:t xml:space="preserve"> </w:t>
      </w:r>
      <w:r>
        <w:t>частей Объекта долевого строительства, местоположение Объекта долевого строительства на этаже в строящемся Многоквартирном доме указаны в Приложении №1 к настоящему Договору.</w:t>
      </w:r>
      <w:r>
        <w:rPr>
          <w:spacing w:val="80"/>
        </w:rPr>
        <w:t xml:space="preserve"> </w:t>
      </w:r>
      <w:r>
        <w:t xml:space="preserve">Адрес, номер и характеристики Объекта могут быть уточнены после окончания строительства (создания) Многоквартирного дома и получения разрешения на ввод Многоквартирного дома в </w:t>
      </w:r>
      <w:r>
        <w:rPr>
          <w:spacing w:val="-2"/>
        </w:rPr>
        <w:t>эксплуатацию.</w:t>
      </w:r>
    </w:p>
    <w:p w14:paraId="0FD29999" w14:textId="77777777" w:rsidR="00542A35" w:rsidRDefault="002D78B6">
      <w:pPr>
        <w:pStyle w:val="a5"/>
        <w:numPr>
          <w:ilvl w:val="1"/>
          <w:numId w:val="5"/>
        </w:numPr>
        <w:tabs>
          <w:tab w:val="left" w:pos="699"/>
        </w:tabs>
        <w:ind w:right="208"/>
        <w:jc w:val="both"/>
      </w:pPr>
      <w:r>
        <w:rPr>
          <w:b/>
        </w:rPr>
        <w:t xml:space="preserve">Проектная площадь Объекта </w:t>
      </w:r>
      <w:r>
        <w:t>- определена Застройщиком на основании проектной документации и состоит из суммы площадей всех отапливаемых помещений (жилых комнат и помещений вспомогательного использования, предназначенных для удовлетворения бытовых и иных нужд) и площади лоджии, веранды, балкона, террасы (при их наличии) с понижающими коэффициентами, установленными Приказом Минстроя России от 25.11.2016 № 854/п.</w:t>
      </w:r>
    </w:p>
    <w:p w14:paraId="1D5B469F" w14:textId="77777777" w:rsidR="00542A35" w:rsidRDefault="00542A35">
      <w:pPr>
        <w:jc w:val="both"/>
        <w:sectPr w:rsidR="00542A35">
          <w:type w:val="continuous"/>
          <w:pgSz w:w="11920" w:h="16850"/>
          <w:pgMar w:top="260" w:right="920" w:bottom="280" w:left="1000" w:header="720" w:footer="720" w:gutter="0"/>
          <w:cols w:space="720"/>
        </w:sectPr>
      </w:pPr>
    </w:p>
    <w:p w14:paraId="51B0F28A" w14:textId="77777777" w:rsidR="00542A35" w:rsidRDefault="002D78B6">
      <w:pPr>
        <w:pStyle w:val="a5"/>
        <w:numPr>
          <w:ilvl w:val="1"/>
          <w:numId w:val="5"/>
        </w:numPr>
        <w:tabs>
          <w:tab w:val="left" w:pos="699"/>
        </w:tabs>
        <w:spacing w:before="74"/>
        <w:jc w:val="both"/>
      </w:pPr>
      <w:r>
        <w:rPr>
          <w:b/>
        </w:rPr>
        <w:lastRenderedPageBreak/>
        <w:t xml:space="preserve">Фактической площадь Объекта </w:t>
      </w:r>
      <w:r>
        <w:t>- определенная по завершении строительства Многоквартирного дома, на основании данных технического плана Многоквартирного дома, в соответствии с обмерами, проведенными уполномоченным лицом, органом или специализированной организацией, осуществляющими кадастровые работы и состоящая из суммы</w:t>
      </w:r>
      <w:r>
        <w:rPr>
          <w:spacing w:val="-14"/>
        </w:rPr>
        <w:t xml:space="preserve"> </w:t>
      </w:r>
      <w:r>
        <w:t>площадей</w:t>
      </w:r>
      <w:r>
        <w:rPr>
          <w:spacing w:val="-14"/>
        </w:rPr>
        <w:t xml:space="preserve"> </w:t>
      </w:r>
      <w:r>
        <w:t>всех</w:t>
      </w:r>
      <w:r>
        <w:rPr>
          <w:spacing w:val="-14"/>
        </w:rPr>
        <w:t xml:space="preserve"> </w:t>
      </w:r>
      <w:r>
        <w:t>отапливаемых</w:t>
      </w:r>
      <w:r>
        <w:rPr>
          <w:spacing w:val="-13"/>
        </w:rPr>
        <w:t xml:space="preserve"> </w:t>
      </w:r>
      <w:r>
        <w:t>помещений</w:t>
      </w:r>
      <w:r>
        <w:rPr>
          <w:spacing w:val="-14"/>
        </w:rPr>
        <w:t xml:space="preserve"> </w:t>
      </w:r>
      <w:r>
        <w:t>(жилых</w:t>
      </w:r>
      <w:r>
        <w:rPr>
          <w:spacing w:val="-14"/>
        </w:rPr>
        <w:t xml:space="preserve"> </w:t>
      </w:r>
      <w:r>
        <w:t>комнат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помещений</w:t>
      </w:r>
      <w:r>
        <w:rPr>
          <w:spacing w:val="-14"/>
        </w:rPr>
        <w:t xml:space="preserve"> </w:t>
      </w:r>
      <w:r>
        <w:t>вспомогательного использования,</w:t>
      </w:r>
      <w:r>
        <w:rPr>
          <w:spacing w:val="-14"/>
        </w:rPr>
        <w:t xml:space="preserve"> </w:t>
      </w:r>
      <w:r>
        <w:t>предназначенных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удовлетворения</w:t>
      </w:r>
      <w:r>
        <w:rPr>
          <w:spacing w:val="-13"/>
        </w:rPr>
        <w:t xml:space="preserve"> </w:t>
      </w:r>
      <w:r>
        <w:t>бытовых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иных</w:t>
      </w:r>
      <w:r>
        <w:rPr>
          <w:spacing w:val="-14"/>
        </w:rPr>
        <w:t xml:space="preserve"> </w:t>
      </w:r>
      <w:r>
        <w:t>нужд)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площади</w:t>
      </w:r>
      <w:r>
        <w:rPr>
          <w:spacing w:val="-14"/>
        </w:rPr>
        <w:t xml:space="preserve"> </w:t>
      </w:r>
      <w:r>
        <w:t>лоджии, веранды,</w:t>
      </w:r>
      <w:r>
        <w:rPr>
          <w:spacing w:val="-14"/>
        </w:rPr>
        <w:t xml:space="preserve"> </w:t>
      </w:r>
      <w:r>
        <w:t>балкона,</w:t>
      </w:r>
      <w:r>
        <w:rPr>
          <w:spacing w:val="-14"/>
        </w:rPr>
        <w:t xml:space="preserve"> </w:t>
      </w:r>
      <w:r>
        <w:t>террасы</w:t>
      </w:r>
      <w:r>
        <w:rPr>
          <w:spacing w:val="-14"/>
        </w:rPr>
        <w:t xml:space="preserve"> </w:t>
      </w:r>
      <w:r>
        <w:t>(при</w:t>
      </w:r>
      <w:r>
        <w:rPr>
          <w:spacing w:val="-13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наличии)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понижающими</w:t>
      </w:r>
      <w:r>
        <w:rPr>
          <w:spacing w:val="-13"/>
        </w:rPr>
        <w:t xml:space="preserve"> </w:t>
      </w:r>
      <w:r>
        <w:t>коэффициентами,</w:t>
      </w:r>
      <w:r>
        <w:rPr>
          <w:spacing w:val="-14"/>
        </w:rPr>
        <w:t xml:space="preserve"> </w:t>
      </w:r>
      <w:r>
        <w:t>установленными Приказом Минстроя России от 25.11.2016 № 854/п.</w:t>
      </w:r>
    </w:p>
    <w:p w14:paraId="0C557B7E" w14:textId="77777777" w:rsidR="00542A35" w:rsidRDefault="002D78B6">
      <w:pPr>
        <w:pStyle w:val="a3"/>
        <w:ind w:left="699"/>
      </w:pPr>
      <w:r>
        <w:t xml:space="preserve">Обмеры Фактической площади Объекта, исходя из которой рассчитывается итоговая Цена Договора, проводятся до черновой и </w:t>
      </w:r>
      <w:proofErr w:type="spellStart"/>
      <w:r>
        <w:t>предчистовой</w:t>
      </w:r>
      <w:proofErr w:type="spellEnd"/>
      <w:r>
        <w:t xml:space="preserve"> отделки и, соответственно, изменение площади Объекта в результате выполнения отделочных работ (если применимо) не является основанием для осуществления перерасчета Цены Договора и изменения площади Объекта и / или его частей в техническом плане и Едином государственном реестре недвижимости.</w:t>
      </w:r>
    </w:p>
    <w:p w14:paraId="466F3EB4" w14:textId="77777777" w:rsidR="00542A35" w:rsidRDefault="002D78B6">
      <w:pPr>
        <w:pStyle w:val="a3"/>
        <w:ind w:right="209"/>
      </w:pPr>
      <w:r>
        <w:t>Участник уведомлен и согласен с тем, что Фактическая площадь Объекта на момент передачи его Участнику может отличаться от Проектной площади Объекта в большую или в меньшую сторону. При этом, допустимым изменением площади передаваемого Участнику Объекта долевого строительства, является изменение Фактической площади по сравнению с Проектной площадью Объекта долевого строительства в любую сторону, но не более чем на 5 (Пять) процентов. Не является нарушением требований к качеству Объекта долевого строительства изменение площади какой-либо комнаты или вспомогательного помещения по сравнению с указанной в Приложении № 1 Договора проектной площади за счёт встречного изменения площади другой комнаты или вспомогательного помещения при условии, что общая площадь Объекта долевого строительства не изменилась, или изменилась в допустимых пределах.</w:t>
      </w:r>
    </w:p>
    <w:p w14:paraId="34C5667E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ind w:left="698" w:right="209"/>
        <w:jc w:val="both"/>
      </w:pPr>
      <w:r>
        <w:t>Участнику долевого строительства известно, что в соответствии с порядком государственной регистрации права собственности на объект недвижимого имущества, установленным законодательством Российской Федерации, при государственной регистрации права собственности Участника на Объект в Выписке из Единого государственного реестра недвижимости указывается общая сумма фактических площадей жилого и вспомогательного назначения, обозначаемая как «площадь». Участник уведомлен о том, что в Едином государственном реестре недвижимости указывается площадь Объекта без включения площади балконов, лоджий, веранд и террас.</w:t>
      </w:r>
    </w:p>
    <w:p w14:paraId="13F9C738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ind w:left="698"/>
        <w:jc w:val="both"/>
      </w:pPr>
      <w:r>
        <w:t xml:space="preserve">Проектная планировка Объекта долевого строительства является предварительной. В проект Многоквартирного дома могут быть внесены изменения и дополнения, в результате чего может быть изменено конструктивное решение, конфигурация, площадь Объекта, расположение электрических щитков, стояков отопления, канализационных стояков, мокрых точек, вентиляционных и иных шахт и прочего оборудования в Объекте, изменения иных проектных решений, вносимых в ходе строительства Многоквартирного дома. Стороны пришли к соглашению не признавать такие изменения существенными изменениями Объекта долевого строительства и не считать их нарушением требований о качестве Объекта долевого </w:t>
      </w:r>
      <w:r>
        <w:rPr>
          <w:spacing w:val="-2"/>
        </w:rPr>
        <w:t>строительства.</w:t>
      </w:r>
    </w:p>
    <w:p w14:paraId="705C61D8" w14:textId="77777777" w:rsidR="00542A35" w:rsidRDefault="002D78B6">
      <w:pPr>
        <w:pStyle w:val="a3"/>
        <w:ind w:right="212"/>
      </w:pPr>
      <w:r>
        <w:t>О факте изменения проекта, в соответствии с которым осуществляется строительство Многоквартирного дома, Застройщик проинформирует Участника до передачи Объекта.</w:t>
      </w:r>
    </w:p>
    <w:p w14:paraId="232285A5" w14:textId="77777777" w:rsidR="00542A35" w:rsidRDefault="002D78B6">
      <w:pPr>
        <w:pStyle w:val="a5"/>
        <w:numPr>
          <w:ilvl w:val="1"/>
          <w:numId w:val="5"/>
        </w:numPr>
        <w:tabs>
          <w:tab w:val="left" w:pos="696"/>
          <w:tab w:val="left" w:pos="698"/>
        </w:tabs>
        <w:ind w:left="698" w:right="209"/>
        <w:jc w:val="both"/>
      </w:pPr>
      <w:r>
        <w:t>Застройщик вправе по своему усмотрению выбрать для проведения кадастровых работ кадастрового инженера в отношении Многоквартирного дома и Объекта. Подписывая настоящий Договор, Участник выражает свое согласие на проведение кадастровых работ в отношении Многоквартирного дома и Объекта выбранным Застройщиком кадастровым инженером (включая согласие с результатом выполненных таким кадастровым инженером кадастровых работ), при условии, что кадастровый инженер соответствует требованиям действующего законодательства.</w:t>
      </w:r>
    </w:p>
    <w:p w14:paraId="7E6DCD40" w14:textId="77777777" w:rsidR="00542A35" w:rsidRDefault="002D78B6">
      <w:pPr>
        <w:pStyle w:val="a5"/>
        <w:numPr>
          <w:ilvl w:val="1"/>
          <w:numId w:val="5"/>
        </w:numPr>
        <w:tabs>
          <w:tab w:val="left" w:pos="696"/>
          <w:tab w:val="left" w:pos="698"/>
        </w:tabs>
        <w:ind w:left="698"/>
        <w:jc w:val="both"/>
      </w:pPr>
      <w:r>
        <w:t>На момент подписания Сторонами настоящего Договора Многоквартирный дом и Земельный участок, на котором предполагается его строительство, расположены в границах элемента планировочной структуры, в соответствии с утвержденной в установленном порядке документацией по планировке территории.</w:t>
      </w:r>
    </w:p>
    <w:p w14:paraId="556806EF" w14:textId="77777777" w:rsidR="00542A35" w:rsidRDefault="002D78B6">
      <w:pPr>
        <w:pStyle w:val="a3"/>
        <w:ind w:right="209"/>
      </w:pPr>
      <w:r>
        <w:t>Стороны согласовали, что Застройщик вправе без получения согласия Участника долевого строительства, вносить в утвержденную документацию по планировке территории изменения в предусмотренном законодательством порядке, в том числе в части состава и параметров объектов инфраструктуры. При этом такие изменения не будут рассматриваться Сторонами в качестве изменений условий настоящего Договора.</w:t>
      </w:r>
    </w:p>
    <w:p w14:paraId="12DEF43D" w14:textId="77777777" w:rsidR="00542A35" w:rsidRDefault="00542A35">
      <w:pPr>
        <w:sectPr w:rsidR="00542A35">
          <w:footerReference w:type="default" r:id="rId7"/>
          <w:pgSz w:w="11920" w:h="16850"/>
          <w:pgMar w:top="800" w:right="920" w:bottom="780" w:left="1000" w:header="0" w:footer="587" w:gutter="0"/>
          <w:pgNumType w:start="2"/>
          <w:cols w:space="720"/>
        </w:sectPr>
      </w:pPr>
    </w:p>
    <w:p w14:paraId="0E4C93D7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  <w:tab w:val="left" w:pos="699"/>
        </w:tabs>
        <w:spacing w:before="74"/>
        <w:jc w:val="both"/>
      </w:pPr>
      <w:r>
        <w:rPr>
          <w:b/>
        </w:rPr>
        <w:lastRenderedPageBreak/>
        <w:t xml:space="preserve">Разрешение на ввод Многоквартирного дома в эксплуатацию </w:t>
      </w:r>
      <w:r>
        <w:t>– документ, удостоверяющий завершение строительства Многоквартирного дома в полном объеме в соответствии с разрешением на строительство, соответствие построенного Многоквартирного дома градостроительному плану Земельного участка и проектной документации.</w:t>
      </w:r>
    </w:p>
    <w:p w14:paraId="2AD0641E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  <w:tab w:val="left" w:pos="699"/>
        </w:tabs>
        <w:jc w:val="both"/>
      </w:pPr>
      <w:r>
        <w:rPr>
          <w:b/>
        </w:rPr>
        <w:t xml:space="preserve">Уполномоченный банк (Эскроу-агент) </w:t>
      </w:r>
      <w:r>
        <w:t>- Акционерное общество «Банк ДОМ.РФ» (сокращенное наименование АО «Банк ДОМ.РФ»), являющийся кредитной организацией по законодательству</w:t>
      </w:r>
      <w:r>
        <w:rPr>
          <w:spacing w:val="-10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t>федерации</w:t>
      </w:r>
      <w:r>
        <w:rPr>
          <w:spacing w:val="-10"/>
        </w:rPr>
        <w:t xml:space="preserve"> </w:t>
      </w:r>
      <w:r>
        <w:t>(генеральная</w:t>
      </w:r>
      <w:r>
        <w:rPr>
          <w:spacing w:val="-9"/>
        </w:rPr>
        <w:t xml:space="preserve"> </w:t>
      </w:r>
      <w:r>
        <w:t>лицензия</w:t>
      </w:r>
      <w:r>
        <w:rPr>
          <w:spacing w:val="-9"/>
        </w:rPr>
        <w:t xml:space="preserve"> </w:t>
      </w:r>
      <w:r>
        <w:t>Банка</w:t>
      </w:r>
      <w:r>
        <w:rPr>
          <w:spacing w:val="-10"/>
        </w:rPr>
        <w:t xml:space="preserve"> </w:t>
      </w:r>
      <w:r>
        <w:t>России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 xml:space="preserve">осуществление банковских операций от 19.12.2018 года № 2312), место нахождения: 125009, г. Москва, ул. Воздвиженка, д. 10; адрес электронной почты: </w:t>
      </w:r>
      <w:hyperlink r:id="rId8">
        <w:r>
          <w:t>escrow@domrf.ru,</w:t>
        </w:r>
      </w:hyperlink>
      <w:r>
        <w:t xml:space="preserve"> номер телефона: 8 800-775-86- </w:t>
      </w:r>
      <w:r>
        <w:rPr>
          <w:spacing w:val="-4"/>
        </w:rPr>
        <w:t>86.</w:t>
      </w:r>
    </w:p>
    <w:p w14:paraId="179D918B" w14:textId="77777777" w:rsidR="00542A35" w:rsidRDefault="002D78B6">
      <w:pPr>
        <w:pStyle w:val="a5"/>
        <w:numPr>
          <w:ilvl w:val="1"/>
          <w:numId w:val="5"/>
        </w:numPr>
        <w:tabs>
          <w:tab w:val="left" w:pos="696"/>
          <w:tab w:val="left" w:pos="698"/>
        </w:tabs>
        <w:ind w:left="698" w:right="209"/>
        <w:jc w:val="both"/>
      </w:pPr>
      <w:r>
        <w:rPr>
          <w:b/>
        </w:rPr>
        <w:t>Общее</w:t>
      </w:r>
      <w:r>
        <w:rPr>
          <w:b/>
          <w:spacing w:val="-11"/>
        </w:rPr>
        <w:t xml:space="preserve"> </w:t>
      </w:r>
      <w:r>
        <w:rPr>
          <w:b/>
        </w:rPr>
        <w:t>имущество</w:t>
      </w:r>
      <w:r>
        <w:rPr>
          <w:b/>
          <w:spacing w:val="-12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помещения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Многоквартирном</w:t>
      </w:r>
      <w:r>
        <w:rPr>
          <w:spacing w:val="-10"/>
        </w:rPr>
        <w:t xml:space="preserve"> </w:t>
      </w:r>
      <w:r>
        <w:t>доме,</w:t>
      </w:r>
      <w:r>
        <w:rPr>
          <w:spacing w:val="-12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являющиеся</w:t>
      </w:r>
      <w:r>
        <w:rPr>
          <w:spacing w:val="-10"/>
        </w:rPr>
        <w:t xml:space="preserve"> </w:t>
      </w:r>
      <w:r>
        <w:t>частями</w:t>
      </w:r>
      <w:r>
        <w:rPr>
          <w:spacing w:val="-10"/>
        </w:rPr>
        <w:t xml:space="preserve"> </w:t>
      </w:r>
      <w:r>
        <w:t>жилых</w:t>
      </w:r>
      <w:r>
        <w:rPr>
          <w:spacing w:val="-9"/>
        </w:rPr>
        <w:t xml:space="preserve"> </w:t>
      </w:r>
      <w:r>
        <w:t>и/или нежилых и иных помещений в его составе, предназначенные для обслуживания более одного помещения в Многоквартирном доме, в том числе межквартирные лестничные площадки, лестницы, лифты, лифтовые и иные шахты, коридоры, технические этажи, чердаки, подвалы, в которых</w:t>
      </w:r>
      <w:r>
        <w:rPr>
          <w:spacing w:val="-2"/>
        </w:rPr>
        <w:t xml:space="preserve"> </w:t>
      </w:r>
      <w:r>
        <w:t>имеются</w:t>
      </w:r>
      <w:r>
        <w:rPr>
          <w:spacing w:val="-1"/>
        </w:rPr>
        <w:t xml:space="preserve"> </w:t>
      </w:r>
      <w:r>
        <w:t>инженерные</w:t>
      </w:r>
      <w:r>
        <w:rPr>
          <w:spacing w:val="-2"/>
        </w:rPr>
        <w:t xml:space="preserve"> </w:t>
      </w:r>
      <w:r>
        <w:t>коммуникации, иное обслуживающее</w:t>
      </w:r>
      <w:r>
        <w:rPr>
          <w:spacing w:val="-2"/>
        </w:rPr>
        <w:t xml:space="preserve"> </w:t>
      </w:r>
      <w:r>
        <w:t>более одного помещения</w:t>
      </w:r>
      <w:r>
        <w:rPr>
          <w:spacing w:val="-3"/>
        </w:rPr>
        <w:t xml:space="preserve"> </w:t>
      </w:r>
      <w:r>
        <w:t>в Многоквартирном</w:t>
      </w:r>
      <w:r>
        <w:rPr>
          <w:spacing w:val="-4"/>
        </w:rPr>
        <w:t xml:space="preserve"> </w:t>
      </w:r>
      <w:r>
        <w:t>доме</w:t>
      </w:r>
      <w:r>
        <w:rPr>
          <w:spacing w:val="-3"/>
        </w:rPr>
        <w:t xml:space="preserve"> </w:t>
      </w:r>
      <w:r>
        <w:t>оборудование</w:t>
      </w:r>
      <w:r>
        <w:rPr>
          <w:spacing w:val="-3"/>
        </w:rPr>
        <w:t xml:space="preserve"> </w:t>
      </w:r>
      <w:r>
        <w:t>(технические подвалы);</w:t>
      </w:r>
      <w:r>
        <w:rPr>
          <w:spacing w:val="-2"/>
        </w:rPr>
        <w:t xml:space="preserve"> </w:t>
      </w:r>
      <w:r>
        <w:t>крыши,</w:t>
      </w:r>
      <w:r>
        <w:rPr>
          <w:spacing w:val="-3"/>
        </w:rPr>
        <w:t xml:space="preserve"> </w:t>
      </w:r>
      <w:r>
        <w:t>ограждающие несущие</w:t>
      </w:r>
      <w:r>
        <w:rPr>
          <w:spacing w:val="-3"/>
        </w:rPr>
        <w:t xml:space="preserve"> </w:t>
      </w:r>
      <w:r>
        <w:t>и ненесущие конструкции данного дома, механическое, электрическое, санитарно-техническое и иное</w:t>
      </w:r>
      <w:r>
        <w:rPr>
          <w:spacing w:val="-7"/>
        </w:rPr>
        <w:t xml:space="preserve"> </w:t>
      </w:r>
      <w:r>
        <w:t>оборудование,</w:t>
      </w:r>
      <w:r>
        <w:rPr>
          <w:spacing w:val="-7"/>
        </w:rPr>
        <w:t xml:space="preserve"> </w:t>
      </w:r>
      <w:r>
        <w:t>находящееся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Многоквартирном</w:t>
      </w:r>
      <w:r>
        <w:rPr>
          <w:spacing w:val="-8"/>
        </w:rPr>
        <w:t xml:space="preserve"> </w:t>
      </w:r>
      <w:r>
        <w:t>доме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пределами</w:t>
      </w:r>
      <w:r>
        <w:rPr>
          <w:spacing w:val="-10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внутри</w:t>
      </w:r>
      <w:r>
        <w:rPr>
          <w:spacing w:val="-8"/>
        </w:rPr>
        <w:t xml:space="preserve"> </w:t>
      </w:r>
      <w:r>
        <w:t>помещений и обслуживающее более одного помещения; Земельный участок, на котором расположен Многоквартирном доме, с элементами озеленения и благоустройства.</w:t>
      </w:r>
    </w:p>
    <w:p w14:paraId="12E52F48" w14:textId="77777777" w:rsidR="00542A35" w:rsidRDefault="002D78B6">
      <w:pPr>
        <w:pStyle w:val="a3"/>
        <w:ind w:left="699"/>
      </w:pPr>
      <w:r>
        <w:t>Границы и размер Земельного участка, на котором расположен Многоквартирный дом, определяются в соответствии с требованиями земельного законодательства и законодательства о градостроительной деятельности.</w:t>
      </w:r>
    </w:p>
    <w:p w14:paraId="7D538FF4" w14:textId="77777777" w:rsidR="00542A35" w:rsidRDefault="002D78B6">
      <w:pPr>
        <w:pStyle w:val="a3"/>
        <w:ind w:left="699" w:right="209"/>
      </w:pPr>
      <w:r>
        <w:t>При этом под долей Участника в Общем имуществе понимается доля в праве собственности на Общее имущество, которая будет неотделимо принадлежит Участнику долевого строительства, как собственнику Объекта долевого строительства, на праве общей долевой собственности, и которая рассчитана пропорционально площади Объекта долевого строительства.</w:t>
      </w:r>
    </w:p>
    <w:p w14:paraId="09C689B1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  <w:tab w:val="left" w:pos="699"/>
        </w:tabs>
        <w:ind w:right="209"/>
        <w:jc w:val="both"/>
      </w:pPr>
      <w:r>
        <w:rPr>
          <w:b/>
        </w:rPr>
        <w:t xml:space="preserve">Проектная декларация </w:t>
      </w:r>
      <w:r>
        <w:t>– документ, опубликованный Застройщиком в сети «Интернет» в Единой информационной системе жилищного строительства.</w:t>
      </w:r>
    </w:p>
    <w:p w14:paraId="209CFD21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ind w:left="698" w:right="212" w:hanging="566"/>
        <w:jc w:val="both"/>
      </w:pPr>
      <w:r>
        <w:rPr>
          <w:b/>
        </w:rPr>
        <w:t xml:space="preserve">Разрешение на строительство </w:t>
      </w:r>
      <w:r>
        <w:t xml:space="preserve">– документ,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строительство, реконструкцию объекта капитального </w:t>
      </w:r>
      <w:r>
        <w:rPr>
          <w:spacing w:val="-2"/>
        </w:rPr>
        <w:t>строительства.</w:t>
      </w:r>
    </w:p>
    <w:p w14:paraId="41A7ACCF" w14:textId="77777777" w:rsidR="00542A35" w:rsidRDefault="002D78B6">
      <w:pPr>
        <w:pStyle w:val="a5"/>
        <w:numPr>
          <w:ilvl w:val="1"/>
          <w:numId w:val="5"/>
        </w:numPr>
        <w:tabs>
          <w:tab w:val="left" w:pos="696"/>
          <w:tab w:val="left" w:pos="698"/>
        </w:tabs>
        <w:ind w:left="698"/>
        <w:jc w:val="both"/>
      </w:pPr>
      <w:r>
        <w:rPr>
          <w:b/>
        </w:rPr>
        <w:t xml:space="preserve">Сообщения </w:t>
      </w:r>
      <w:r>
        <w:t>- заявления, обращения, уведомления, иные документы, направляемые Стороной Договора в адрес другой Стороны, в период с момента заключения настоящего Договора до момента исполнения обязательств по Договору.</w:t>
      </w:r>
    </w:p>
    <w:p w14:paraId="589D6886" w14:textId="77777777" w:rsidR="00542A35" w:rsidRDefault="002D78B6">
      <w:pPr>
        <w:pStyle w:val="1"/>
        <w:numPr>
          <w:ilvl w:val="0"/>
          <w:numId w:val="5"/>
        </w:numPr>
        <w:tabs>
          <w:tab w:val="left" w:pos="2703"/>
          <w:tab w:val="left" w:pos="2815"/>
        </w:tabs>
        <w:spacing w:line="240" w:lineRule="auto"/>
        <w:ind w:left="2815" w:right="2569" w:hanging="332"/>
        <w:jc w:val="left"/>
      </w:pPr>
      <w:r>
        <w:t>ОСНОВАНИЯ</w:t>
      </w:r>
      <w:r>
        <w:rPr>
          <w:spacing w:val="-11"/>
        </w:rPr>
        <w:t xml:space="preserve"> </w:t>
      </w:r>
      <w:r>
        <w:t>ЗАКЛЮЧЕНИЯ</w:t>
      </w:r>
      <w:r>
        <w:rPr>
          <w:spacing w:val="-8"/>
        </w:rPr>
        <w:t xml:space="preserve"> </w:t>
      </w:r>
      <w:r>
        <w:t>ДОГОВОРА</w:t>
      </w:r>
      <w:r>
        <w:rPr>
          <w:spacing w:val="-11"/>
        </w:rPr>
        <w:t xml:space="preserve"> </w:t>
      </w:r>
      <w:r>
        <w:t>И ПРИВЛЕЧЕНИЯ ДЕНЕЖНЫХ СРЕДСТВ</w:t>
      </w:r>
    </w:p>
    <w:p w14:paraId="29BFC907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ind w:left="698"/>
        <w:jc w:val="both"/>
      </w:pPr>
      <w:r>
        <w:t>Застройщик привлекает денежных средства Участника долевого строительства для строительства (создания) Многоквартирного дома в соответствии с Договором, Гражданским кодексом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Федеральным</w:t>
      </w:r>
      <w:r>
        <w:rPr>
          <w:spacing w:val="-2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№ 214-ФЗ от</w:t>
      </w:r>
      <w:r>
        <w:rPr>
          <w:spacing w:val="-2"/>
        </w:rPr>
        <w:t xml:space="preserve"> </w:t>
      </w:r>
      <w:r>
        <w:t>30.12.2004г.</w:t>
      </w:r>
      <w:r>
        <w:rPr>
          <w:spacing w:val="-1"/>
        </w:rPr>
        <w:t xml:space="preserve"> </w:t>
      </w:r>
      <w:r>
        <w:t>«Об</w:t>
      </w:r>
      <w:r>
        <w:rPr>
          <w:spacing w:val="-1"/>
        </w:rPr>
        <w:t xml:space="preserve"> </w:t>
      </w:r>
      <w:r>
        <w:t>участии в</w:t>
      </w:r>
      <w:r>
        <w:rPr>
          <w:spacing w:val="-2"/>
        </w:rPr>
        <w:t xml:space="preserve"> </w:t>
      </w:r>
      <w:r>
        <w:t>долевом</w:t>
      </w:r>
      <w:r>
        <w:rPr>
          <w:spacing w:val="-2"/>
        </w:rPr>
        <w:t xml:space="preserve"> </w:t>
      </w:r>
      <w:r>
        <w:t>строительстве</w:t>
      </w:r>
      <w:r>
        <w:rPr>
          <w:spacing w:val="-1"/>
        </w:rPr>
        <w:t xml:space="preserve"> </w:t>
      </w:r>
      <w:r>
        <w:t>многоквартирных</w:t>
      </w:r>
      <w:r>
        <w:rPr>
          <w:spacing w:val="-1"/>
        </w:rPr>
        <w:t xml:space="preserve"> </w:t>
      </w:r>
      <w:r>
        <w:t>домов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недвижимости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внесении изменений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некоторые</w:t>
      </w:r>
      <w:r>
        <w:rPr>
          <w:spacing w:val="-13"/>
        </w:rPr>
        <w:t xml:space="preserve"> </w:t>
      </w:r>
      <w:r>
        <w:t>законодательные</w:t>
      </w:r>
      <w:r>
        <w:rPr>
          <w:spacing w:val="-13"/>
        </w:rPr>
        <w:t xml:space="preserve"> </w:t>
      </w:r>
      <w:r>
        <w:t>акты</w:t>
      </w:r>
      <w:r>
        <w:rPr>
          <w:spacing w:val="-13"/>
        </w:rPr>
        <w:t xml:space="preserve"> </w:t>
      </w:r>
      <w:r>
        <w:t>Российской</w:t>
      </w:r>
      <w:r>
        <w:rPr>
          <w:spacing w:val="-14"/>
        </w:rPr>
        <w:t xml:space="preserve"> </w:t>
      </w:r>
      <w:r>
        <w:t>Федерации»</w:t>
      </w:r>
      <w:r>
        <w:rPr>
          <w:spacing w:val="-13"/>
        </w:rPr>
        <w:t xml:space="preserve"> </w:t>
      </w:r>
      <w:r>
        <w:t>(далее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тексту</w:t>
      </w:r>
      <w:r>
        <w:rPr>
          <w:spacing w:val="-14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«Закон</w:t>
      </w:r>
    </w:p>
    <w:p w14:paraId="3D8FDE0C" w14:textId="77777777" w:rsidR="00542A35" w:rsidRDefault="002D78B6">
      <w:pPr>
        <w:pStyle w:val="a3"/>
        <w:spacing w:line="252" w:lineRule="exact"/>
        <w:ind w:right="0"/>
      </w:pPr>
      <w:r>
        <w:t>№</w:t>
      </w:r>
      <w:r>
        <w:rPr>
          <w:spacing w:val="-4"/>
        </w:rPr>
        <w:t xml:space="preserve"> </w:t>
      </w:r>
      <w:r>
        <w:t>214-</w:t>
      </w:r>
      <w:r>
        <w:rPr>
          <w:spacing w:val="-2"/>
        </w:rPr>
        <w:t>ФЗ»).</w:t>
      </w:r>
    </w:p>
    <w:p w14:paraId="5346374B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ind w:left="698" w:right="209"/>
        <w:jc w:val="both"/>
      </w:pPr>
      <w:r>
        <w:t>Право Застройщика на привлечение денежных средств Участника долевого строительства для строительства (создания) Многоквартирного дома подтверждают:</w:t>
      </w:r>
    </w:p>
    <w:p w14:paraId="47C41648" w14:textId="77777777" w:rsidR="00542A35" w:rsidRDefault="002D78B6">
      <w:pPr>
        <w:pStyle w:val="a5"/>
        <w:numPr>
          <w:ilvl w:val="2"/>
          <w:numId w:val="5"/>
        </w:numPr>
        <w:tabs>
          <w:tab w:val="left" w:pos="696"/>
          <w:tab w:val="left" w:pos="698"/>
        </w:tabs>
        <w:ind w:right="211"/>
        <w:jc w:val="both"/>
      </w:pPr>
      <w:r>
        <w:t>Разрешение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строительство</w:t>
      </w:r>
      <w:r>
        <w:rPr>
          <w:spacing w:val="-8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77-01-021458-2024</w:t>
      </w:r>
      <w:r>
        <w:rPr>
          <w:spacing w:val="-7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«05»</w:t>
      </w:r>
      <w:r>
        <w:rPr>
          <w:spacing w:val="-7"/>
        </w:rPr>
        <w:t xml:space="preserve"> </w:t>
      </w:r>
      <w:r>
        <w:t>апреля</w:t>
      </w:r>
      <w:r>
        <w:rPr>
          <w:spacing w:val="-8"/>
        </w:rPr>
        <w:t xml:space="preserve"> </w:t>
      </w:r>
      <w:r>
        <w:t>2024</w:t>
      </w:r>
      <w:r>
        <w:rPr>
          <w:spacing w:val="-7"/>
        </w:rPr>
        <w:t xml:space="preserve"> </w:t>
      </w:r>
      <w:r>
        <w:t>г.,</w:t>
      </w:r>
      <w:r>
        <w:rPr>
          <w:spacing w:val="-7"/>
        </w:rPr>
        <w:t xml:space="preserve"> </w:t>
      </w:r>
      <w:r>
        <w:t>выданное</w:t>
      </w:r>
      <w:r>
        <w:rPr>
          <w:spacing w:val="-7"/>
        </w:rPr>
        <w:t xml:space="preserve"> </w:t>
      </w:r>
      <w:r>
        <w:t>Комитетом государственного строительного надзора города Москвы.</w:t>
      </w:r>
    </w:p>
    <w:p w14:paraId="4897A06C" w14:textId="77777777" w:rsidR="00542A35" w:rsidRDefault="002D78B6">
      <w:pPr>
        <w:pStyle w:val="a5"/>
        <w:numPr>
          <w:ilvl w:val="2"/>
          <w:numId w:val="5"/>
        </w:numPr>
        <w:tabs>
          <w:tab w:val="left" w:pos="696"/>
          <w:tab w:val="left" w:pos="698"/>
        </w:tabs>
        <w:ind w:right="211"/>
        <w:jc w:val="both"/>
      </w:pPr>
      <w:r>
        <w:t>Проектная декларация, размещена в Единой информационной системе жилищного строительства: https://наш.дом.рф.</w:t>
      </w:r>
    </w:p>
    <w:p w14:paraId="5B11418B" w14:textId="77777777" w:rsidR="002D78B6" w:rsidRPr="003C36B5" w:rsidRDefault="002D78B6" w:rsidP="002D78B6">
      <w:pPr>
        <w:adjustRightInd w:val="0"/>
        <w:ind w:left="567" w:hanging="567"/>
        <w:jc w:val="both"/>
      </w:pPr>
      <w:r>
        <w:t xml:space="preserve">Земельный участок принадлежит Застройщику на праве аренды на основании Договора аренды земельного участка, </w:t>
      </w:r>
      <w:r w:rsidRPr="003C36B5">
        <w:t>№ И-01-002365, выдан 26.05.2022 г., дата государственной регистрации: 25.07.2022 г., номер государственной регистрации: 77:01:0001045:34-77/051/2022-7, Дополнительного соглашения к договору аренды земельного участка от 26.05.2022 г. № И-01-002365, выдан 07.10.2022 г., дата государственной регистрации: 19.10.2022 г., номер государственной регистрации: 77:01:0001045:34-77/051/2022-8, Дополнительного соглашения к договору аренды земельного участка от 26 мая 2022 г. № И-01-002365, № И-01-002365/4, выдан 09.02.2024 г., дата государственной регистрации: 22.03.2024 г., номер государственной регистрации: 77:01:0001045:34-77/051/2024-12</w:t>
      </w:r>
      <w:r>
        <w:t xml:space="preserve">; </w:t>
      </w:r>
      <w:r w:rsidRPr="00C03EF9">
        <w:t>Дополнительно</w:t>
      </w:r>
      <w:r>
        <w:t xml:space="preserve">го </w:t>
      </w:r>
      <w:r w:rsidRPr="00C03EF9">
        <w:t>соглашени</w:t>
      </w:r>
      <w:r>
        <w:t>я</w:t>
      </w:r>
      <w:r w:rsidRPr="00C03EF9">
        <w:t xml:space="preserve"> к договору аренды земельного участка от 26.05.2022 № И-01-002365, </w:t>
      </w:r>
      <w:r w:rsidRPr="00C03EF9">
        <w:lastRenderedPageBreak/>
        <w:t>№ И-01-002365/7, выдан 14.11.2024, дата государственной регистрации: 28.11.2024, номер государственной</w:t>
      </w:r>
      <w:r>
        <w:t xml:space="preserve"> </w:t>
      </w:r>
      <w:r w:rsidRPr="00C03EF9">
        <w:t>регистрации: 77:01:0001045:34-77/051/2024-20</w:t>
      </w:r>
      <w:r>
        <w:t>.</w:t>
      </w:r>
    </w:p>
    <w:p w14:paraId="027B7E23" w14:textId="400C5959" w:rsidR="00542A35" w:rsidRDefault="002D78B6" w:rsidP="002D78B6">
      <w:pPr>
        <w:pStyle w:val="a5"/>
        <w:numPr>
          <w:ilvl w:val="2"/>
          <w:numId w:val="5"/>
        </w:numPr>
        <w:tabs>
          <w:tab w:val="left" w:pos="696"/>
          <w:tab w:val="left" w:pos="698"/>
        </w:tabs>
        <w:jc w:val="both"/>
      </w:pPr>
      <w:r>
        <w:t>Стороны подтверждают, что Участник ознакомился с положениями настоящего Договора, а также с содержанием документов, указанных в пункте 2.2. настоящего Договора.</w:t>
      </w:r>
    </w:p>
    <w:p w14:paraId="56A2B531" w14:textId="77777777" w:rsidR="00542A35" w:rsidRDefault="002D78B6">
      <w:pPr>
        <w:pStyle w:val="1"/>
        <w:numPr>
          <w:ilvl w:val="0"/>
          <w:numId w:val="5"/>
        </w:numPr>
        <w:tabs>
          <w:tab w:val="left" w:pos="3861"/>
        </w:tabs>
        <w:spacing w:before="247"/>
        <w:ind w:left="3861" w:hanging="220"/>
        <w:jc w:val="left"/>
      </w:pPr>
      <w:r>
        <w:t>ПРЕДМЕТ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 w14:paraId="6FA9A725" w14:textId="1EF39507" w:rsidR="002D78B6" w:rsidRPr="00873C9C" w:rsidRDefault="002D78B6" w:rsidP="002D78B6">
      <w:pPr>
        <w:pStyle w:val="a5"/>
        <w:numPr>
          <w:ilvl w:val="1"/>
          <w:numId w:val="5"/>
        </w:numPr>
        <w:tabs>
          <w:tab w:val="left" w:pos="698"/>
        </w:tabs>
        <w:ind w:left="698" w:right="209"/>
        <w:jc w:val="both"/>
      </w:pPr>
      <w:r>
        <w:t xml:space="preserve">По Договору Застройщик </w:t>
      </w:r>
      <w:r w:rsidRPr="00704A34">
        <w:t>обязуется своими силами и (или) с привлечением других лиц, с привлечением денежных средств Участника долевого строительства построить (создать) Многоквартирный дом и после получения Разрешения на ввод в эксплуатацию Многоквартирного дома передать Объект долевого строительства Участнику долевого строительства, а Участник обязуется уплатить Цену Договора и принять Объект в порядке и в сроки, определенные Договором</w:t>
      </w:r>
      <w:r>
        <w:t xml:space="preserve">. </w:t>
      </w:r>
      <w:r w:rsidRPr="00820C29">
        <w:t xml:space="preserve">Объектом долевого строительства является жилое помещение (Квартира), проектный  номер: </w:t>
      </w:r>
      <w:r>
        <w:t>ХХ</w:t>
      </w:r>
      <w:r w:rsidRPr="00820C29">
        <w:t xml:space="preserve">, назначение: жилое, </w:t>
      </w:r>
      <w:r>
        <w:t xml:space="preserve">подъезд: ХХ, </w:t>
      </w:r>
      <w:r w:rsidRPr="00820C29">
        <w:t>этаж расположения:</w:t>
      </w:r>
      <w:r>
        <w:t xml:space="preserve"> ХХ</w:t>
      </w:r>
      <w:r w:rsidRPr="00820C29">
        <w:t>; количество комнат:</w:t>
      </w:r>
      <w:r>
        <w:t xml:space="preserve"> ХХ</w:t>
      </w:r>
      <w:r w:rsidRPr="00820C29">
        <w:t>, расположенное</w:t>
      </w:r>
      <w:r w:rsidRPr="00704A34">
        <w:t xml:space="preserve"> в </w:t>
      </w:r>
      <w:r>
        <w:t xml:space="preserve">Многоквартирном доме </w:t>
      </w:r>
      <w:r w:rsidRPr="00704A34">
        <w:t xml:space="preserve"> с характеристиками, которые указаны в </w:t>
      </w:r>
      <w:r w:rsidRPr="00377861">
        <w:t xml:space="preserve">Приложении № 1 к настоящему Договору, которое  </w:t>
      </w:r>
      <w:r>
        <w:t xml:space="preserve">является его неотъемлемой частью </w:t>
      </w:r>
      <w:r w:rsidRPr="00704A34">
        <w:t>настоящего Договора.</w:t>
      </w:r>
      <w:r>
        <w:t xml:space="preserve"> </w:t>
      </w:r>
    </w:p>
    <w:p w14:paraId="3B0E06A6" w14:textId="06395B16" w:rsidR="00542A35" w:rsidRDefault="002D78B6" w:rsidP="002D78B6">
      <w:pPr>
        <w:pStyle w:val="a5"/>
        <w:tabs>
          <w:tab w:val="left" w:pos="698"/>
        </w:tabs>
        <w:ind w:right="209" w:firstLine="0"/>
      </w:pPr>
      <w:r>
        <w:t>обязуется своими силами и (или) с привлечением других лиц, с привлечением денежных средств Участника долевого строительства построить (создать) Многоквартирный дом и после получения Разрешения на ввод в эксплуатацию Многоквартирного дома передать Объект долевого строительства, характеристики которого указаны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Приложении</w:t>
      </w:r>
      <w:r>
        <w:rPr>
          <w:spacing w:val="-14"/>
        </w:rPr>
        <w:t xml:space="preserve"> </w:t>
      </w:r>
      <w:r>
        <w:t>№1</w:t>
      </w:r>
      <w:r>
        <w:rPr>
          <w:spacing w:val="-13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Договору,</w:t>
      </w:r>
      <w:r>
        <w:rPr>
          <w:spacing w:val="-14"/>
        </w:rPr>
        <w:t xml:space="preserve"> </w:t>
      </w:r>
      <w:r>
        <w:t>Участнику</w:t>
      </w:r>
      <w:r>
        <w:rPr>
          <w:spacing w:val="-14"/>
        </w:rPr>
        <w:t xml:space="preserve"> </w:t>
      </w:r>
      <w:r>
        <w:t>долевого</w:t>
      </w:r>
      <w:r>
        <w:rPr>
          <w:spacing w:val="-13"/>
        </w:rPr>
        <w:t xml:space="preserve"> </w:t>
      </w:r>
      <w:r>
        <w:t>строительства,</w:t>
      </w:r>
      <w:r>
        <w:rPr>
          <w:spacing w:val="-14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Участник</w:t>
      </w:r>
      <w:r>
        <w:rPr>
          <w:spacing w:val="-14"/>
        </w:rPr>
        <w:t xml:space="preserve"> </w:t>
      </w:r>
      <w:r>
        <w:t>обязуется уплатить Цену Договора и принять Объект в порядке и в сроки, определенные Договором.</w:t>
      </w:r>
    </w:p>
    <w:p w14:paraId="2421E3BA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ind w:left="698"/>
        <w:jc w:val="both"/>
      </w:pPr>
      <w:r>
        <w:t xml:space="preserve">Передача Объекта Застройщиком Участнику долевого строительства осуществляется по Акту приема-передачи не позднее </w:t>
      </w:r>
      <w:r>
        <w:rPr>
          <w:b/>
        </w:rPr>
        <w:t xml:space="preserve">«31» мая 2027 года </w:t>
      </w:r>
      <w:r>
        <w:t>при условии надлежащего исполнения Участником обязательств по Договору в полном объеме.</w:t>
      </w:r>
    </w:p>
    <w:p w14:paraId="432A0CBE" w14:textId="77777777" w:rsidR="00542A35" w:rsidRDefault="002D78B6">
      <w:pPr>
        <w:pStyle w:val="a3"/>
        <w:ind w:right="209"/>
      </w:pPr>
      <w:r>
        <w:t>Обязательства</w:t>
      </w:r>
      <w:r>
        <w:rPr>
          <w:spacing w:val="-7"/>
        </w:rPr>
        <w:t xml:space="preserve"> </w:t>
      </w:r>
      <w:r>
        <w:t>Застройщика</w:t>
      </w:r>
      <w:r>
        <w:rPr>
          <w:spacing w:val="-7"/>
        </w:rPr>
        <w:t xml:space="preserve"> </w:t>
      </w:r>
      <w:r>
        <w:t>перед</w:t>
      </w:r>
      <w:r>
        <w:rPr>
          <w:spacing w:val="-7"/>
        </w:rPr>
        <w:t xml:space="preserve"> </w:t>
      </w:r>
      <w:r>
        <w:t>Участником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Договору</w:t>
      </w:r>
      <w:r>
        <w:rPr>
          <w:spacing w:val="-9"/>
        </w:rPr>
        <w:t xml:space="preserve"> </w:t>
      </w:r>
      <w:r>
        <w:t>считаются</w:t>
      </w:r>
      <w:r>
        <w:rPr>
          <w:spacing w:val="-8"/>
        </w:rPr>
        <w:t xml:space="preserve"> </w:t>
      </w:r>
      <w:r>
        <w:t>выполненными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полном объеме и прекращаются с момента оформления Акта приема-передачи Объекта.</w:t>
      </w:r>
    </w:p>
    <w:p w14:paraId="3F37BB60" w14:textId="77777777" w:rsidR="00542A35" w:rsidRDefault="002D78B6">
      <w:pPr>
        <w:pStyle w:val="a3"/>
        <w:spacing w:line="242" w:lineRule="auto"/>
        <w:ind w:left="699" w:right="209" w:hanging="1"/>
      </w:pPr>
      <w:r>
        <w:t>Обязательства Участника перед Застройщиком считаются выполненными с момента уплаты в полном объеме Цены Договора и подписания Акта приема-передачи Объекта.</w:t>
      </w:r>
    </w:p>
    <w:p w14:paraId="581C305C" w14:textId="77777777" w:rsidR="00542A35" w:rsidRDefault="002D78B6">
      <w:pPr>
        <w:pStyle w:val="a5"/>
        <w:numPr>
          <w:ilvl w:val="1"/>
          <w:numId w:val="5"/>
        </w:numPr>
        <w:tabs>
          <w:tab w:val="left" w:pos="699"/>
        </w:tabs>
        <w:spacing w:line="242" w:lineRule="auto"/>
        <w:ind w:right="211"/>
        <w:jc w:val="both"/>
      </w:pPr>
      <w:r>
        <w:t>Объект долевого строительства передается Застройщиком Участнику с степени готовности в соответствии с Приложением №2 к Договору.</w:t>
      </w:r>
    </w:p>
    <w:p w14:paraId="4C781522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ind w:left="698" w:right="208"/>
        <w:jc w:val="both"/>
      </w:pPr>
      <w:r>
        <w:t>Стороны пришли к соглашению, что не являются существенными изменения проектной документации Многоквартирного дома и не являются</w:t>
      </w:r>
      <w:r>
        <w:rPr>
          <w:spacing w:val="-1"/>
        </w:rPr>
        <w:t xml:space="preserve"> </w:t>
      </w:r>
      <w:r>
        <w:t>существенным</w:t>
      </w:r>
      <w:r>
        <w:rPr>
          <w:spacing w:val="-1"/>
        </w:rPr>
        <w:t xml:space="preserve"> </w:t>
      </w:r>
      <w:r>
        <w:t>нарушением</w:t>
      </w:r>
      <w:r>
        <w:rPr>
          <w:spacing w:val="-1"/>
        </w:rPr>
        <w:t xml:space="preserve"> </w:t>
      </w:r>
      <w:r>
        <w:t>требований</w:t>
      </w:r>
      <w:r>
        <w:rPr>
          <w:spacing w:val="-3"/>
        </w:rPr>
        <w:t xml:space="preserve"> </w:t>
      </w:r>
      <w:r>
        <w:t>к качеству,</w:t>
      </w:r>
      <w:r>
        <w:rPr>
          <w:spacing w:val="-2"/>
        </w:rPr>
        <w:t xml:space="preserve"> </w:t>
      </w:r>
      <w:r>
        <w:t>производимые</w:t>
      </w:r>
      <w:r>
        <w:rPr>
          <w:spacing w:val="-4"/>
        </w:rPr>
        <w:t xml:space="preserve"> </w:t>
      </w:r>
      <w:r>
        <w:t>Застройщиком</w:t>
      </w:r>
      <w:r>
        <w:rPr>
          <w:spacing w:val="-3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согласования</w:t>
      </w:r>
      <w:r>
        <w:rPr>
          <w:spacing w:val="-3"/>
        </w:rPr>
        <w:t xml:space="preserve"> </w:t>
      </w:r>
      <w:r>
        <w:t>(уведомления)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Участником</w:t>
      </w:r>
      <w:r>
        <w:rPr>
          <w:spacing w:val="-3"/>
        </w:rPr>
        <w:t xml:space="preserve"> </w:t>
      </w:r>
      <w:r>
        <w:t>долевого строительства изменения в Многоквартирном доме и (или) изменения в Объекте долевого строительства, при условии их согласования с соответствующими государственными органами и организациями, или изменения, производимые без такого согласования, если согласование не требуется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законодательству</w:t>
      </w:r>
      <w:r>
        <w:rPr>
          <w:spacing w:val="-6"/>
        </w:rPr>
        <w:t xml:space="preserve"> </w:t>
      </w:r>
      <w:r>
        <w:t>РФ.</w:t>
      </w:r>
      <w:r>
        <w:rPr>
          <w:spacing w:val="-6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факте</w:t>
      </w:r>
      <w:r>
        <w:rPr>
          <w:spacing w:val="-6"/>
        </w:rPr>
        <w:t xml:space="preserve"> </w:t>
      </w:r>
      <w:r>
        <w:t>изменения</w:t>
      </w:r>
      <w:r>
        <w:rPr>
          <w:spacing w:val="-7"/>
        </w:rPr>
        <w:t xml:space="preserve"> </w:t>
      </w:r>
      <w:r>
        <w:t>проектной</w:t>
      </w:r>
      <w:r>
        <w:rPr>
          <w:spacing w:val="-7"/>
        </w:rPr>
        <w:t xml:space="preserve"> </w:t>
      </w:r>
      <w:r>
        <w:t>документации,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 с которым осуществляется строительство Многоквартирного дома, Застройщик информирует Участника</w:t>
      </w:r>
      <w:r>
        <w:rPr>
          <w:spacing w:val="-8"/>
        </w:rPr>
        <w:t xml:space="preserve"> </w:t>
      </w:r>
      <w:r>
        <w:t>путем</w:t>
      </w:r>
      <w:r>
        <w:rPr>
          <w:spacing w:val="-9"/>
        </w:rPr>
        <w:t xml:space="preserve"> </w:t>
      </w:r>
      <w:r>
        <w:t>размещения</w:t>
      </w:r>
      <w:r>
        <w:rPr>
          <w:spacing w:val="-9"/>
        </w:rPr>
        <w:t xml:space="preserve"> </w:t>
      </w:r>
      <w:r>
        <w:t>соответствующих</w:t>
      </w:r>
      <w:r>
        <w:rPr>
          <w:spacing w:val="-10"/>
        </w:rPr>
        <w:t xml:space="preserve"> </w:t>
      </w:r>
      <w:r>
        <w:t>документов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Единой</w:t>
      </w:r>
      <w:r>
        <w:rPr>
          <w:spacing w:val="-9"/>
        </w:rPr>
        <w:t xml:space="preserve"> </w:t>
      </w:r>
      <w:r>
        <w:t>информационной</w:t>
      </w:r>
      <w:r>
        <w:rPr>
          <w:spacing w:val="-9"/>
        </w:rPr>
        <w:t xml:space="preserve"> </w:t>
      </w:r>
      <w:r>
        <w:t>системе жилищного</w:t>
      </w:r>
      <w:r>
        <w:rPr>
          <w:spacing w:val="-3"/>
        </w:rPr>
        <w:t xml:space="preserve"> </w:t>
      </w:r>
      <w:r>
        <w:t>строительства</w:t>
      </w:r>
      <w:r>
        <w:rPr>
          <w:spacing w:val="-3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Участнику</w:t>
      </w:r>
      <w:r>
        <w:rPr>
          <w:spacing w:val="-3"/>
        </w:rPr>
        <w:t xml:space="preserve"> </w:t>
      </w:r>
      <w:r>
        <w:t>дополнительных</w:t>
      </w:r>
      <w:r>
        <w:rPr>
          <w:spacing w:val="-3"/>
        </w:rPr>
        <w:t xml:space="preserve"> </w:t>
      </w:r>
      <w:r>
        <w:t>сообщений,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 xml:space="preserve">числе </w:t>
      </w:r>
      <w:r>
        <w:rPr>
          <w:spacing w:val="-2"/>
        </w:rPr>
        <w:t>письменных.</w:t>
      </w:r>
    </w:p>
    <w:p w14:paraId="35CF9FC8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spacing w:line="252" w:lineRule="exact"/>
        <w:ind w:left="698" w:right="0" w:hanging="566"/>
        <w:jc w:val="both"/>
      </w:pPr>
      <w:r>
        <w:t>Участник</w:t>
      </w:r>
      <w:r>
        <w:rPr>
          <w:spacing w:val="-9"/>
        </w:rPr>
        <w:t xml:space="preserve"> </w:t>
      </w:r>
      <w:r>
        <w:t>долевого</w:t>
      </w:r>
      <w:r>
        <w:rPr>
          <w:spacing w:val="-9"/>
        </w:rPr>
        <w:t xml:space="preserve"> </w:t>
      </w:r>
      <w:r>
        <w:t>строительства</w:t>
      </w:r>
      <w:r>
        <w:rPr>
          <w:spacing w:val="-7"/>
        </w:rPr>
        <w:t xml:space="preserve"> </w:t>
      </w:r>
      <w:r>
        <w:t>гарантирует</w:t>
      </w:r>
      <w:r>
        <w:rPr>
          <w:spacing w:val="-8"/>
        </w:rPr>
        <w:t xml:space="preserve"> </w:t>
      </w:r>
      <w:r>
        <w:t>Застройщику,</w:t>
      </w:r>
      <w:r>
        <w:rPr>
          <w:spacing w:val="-6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rPr>
          <w:spacing w:val="-5"/>
        </w:rPr>
        <w:t>он:</w:t>
      </w:r>
    </w:p>
    <w:p w14:paraId="79317ABE" w14:textId="77777777" w:rsidR="00542A35" w:rsidRDefault="002D78B6">
      <w:pPr>
        <w:pStyle w:val="a5"/>
        <w:numPr>
          <w:ilvl w:val="2"/>
          <w:numId w:val="5"/>
        </w:numPr>
        <w:tabs>
          <w:tab w:val="left" w:pos="696"/>
          <w:tab w:val="left" w:pos="698"/>
        </w:tabs>
        <w:ind w:right="213"/>
        <w:jc w:val="both"/>
      </w:pPr>
      <w:r>
        <w:t xml:space="preserve">Не имеет каких-либо обстоятельств, препятствующих надлежащему исполнению настоящего </w:t>
      </w:r>
      <w:r>
        <w:rPr>
          <w:spacing w:val="-2"/>
        </w:rPr>
        <w:t>Договора;</w:t>
      </w:r>
    </w:p>
    <w:p w14:paraId="7A3EC8FA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spacing w:line="252" w:lineRule="exact"/>
        <w:ind w:left="698" w:right="0" w:hanging="566"/>
        <w:jc w:val="both"/>
      </w:pPr>
      <w:r>
        <w:t>Участник</w:t>
      </w:r>
      <w:r>
        <w:rPr>
          <w:spacing w:val="-8"/>
        </w:rPr>
        <w:t xml:space="preserve"> </w:t>
      </w:r>
      <w:r>
        <w:t>долевого</w:t>
      </w:r>
      <w:r>
        <w:rPr>
          <w:spacing w:val="-9"/>
        </w:rPr>
        <w:t xml:space="preserve"> </w:t>
      </w:r>
      <w:r>
        <w:t>строительства</w:t>
      </w:r>
      <w:r>
        <w:rPr>
          <w:spacing w:val="-7"/>
        </w:rPr>
        <w:t xml:space="preserve"> </w:t>
      </w:r>
      <w:r>
        <w:t>подтверждает,</w:t>
      </w:r>
      <w:r>
        <w:rPr>
          <w:spacing w:val="-7"/>
        </w:rPr>
        <w:t xml:space="preserve"> </w:t>
      </w:r>
      <w:r>
        <w:rPr>
          <w:spacing w:val="-4"/>
        </w:rPr>
        <w:t>что:</w:t>
      </w:r>
    </w:p>
    <w:p w14:paraId="55B105B2" w14:textId="77777777" w:rsidR="00542A35" w:rsidRDefault="002D78B6">
      <w:pPr>
        <w:pStyle w:val="a5"/>
        <w:numPr>
          <w:ilvl w:val="2"/>
          <w:numId w:val="5"/>
        </w:numPr>
        <w:tabs>
          <w:tab w:val="left" w:pos="696"/>
          <w:tab w:val="left" w:pos="698"/>
        </w:tabs>
        <w:ind w:right="211"/>
        <w:jc w:val="both"/>
      </w:pPr>
      <w:r>
        <w:t>До подписания настоящего Договора получил от Застройщика всю необходимую, полную, достоверную и удовлетворяющую Участника информацию, включая, но не ограничиваясь:</w:t>
      </w:r>
    </w:p>
    <w:p w14:paraId="033466A5" w14:textId="77777777" w:rsidR="00542A35" w:rsidRDefault="002D78B6">
      <w:pPr>
        <w:pStyle w:val="a5"/>
        <w:numPr>
          <w:ilvl w:val="3"/>
          <w:numId w:val="5"/>
        </w:numPr>
        <w:tabs>
          <w:tab w:val="left" w:pos="824"/>
        </w:tabs>
        <w:spacing w:line="252" w:lineRule="exact"/>
        <w:ind w:left="824" w:right="0" w:hanging="126"/>
        <w:jc w:val="left"/>
      </w:pPr>
      <w:r>
        <w:t>о</w:t>
      </w:r>
      <w:r>
        <w:rPr>
          <w:spacing w:val="-6"/>
        </w:rPr>
        <w:t xml:space="preserve"> </w:t>
      </w:r>
      <w:r>
        <w:t>наименовании,</w:t>
      </w:r>
      <w:r>
        <w:rPr>
          <w:spacing w:val="-4"/>
        </w:rPr>
        <w:t xml:space="preserve"> </w:t>
      </w:r>
      <w:r>
        <w:t>адресе</w:t>
      </w:r>
      <w:r>
        <w:rPr>
          <w:spacing w:val="-6"/>
        </w:rPr>
        <w:t xml:space="preserve"> </w:t>
      </w:r>
      <w:r>
        <w:t>нахождения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режиме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rPr>
          <w:spacing w:val="-2"/>
        </w:rPr>
        <w:t>Застройщика;</w:t>
      </w:r>
    </w:p>
    <w:p w14:paraId="0C52676A" w14:textId="77777777" w:rsidR="00542A35" w:rsidRDefault="002D78B6">
      <w:pPr>
        <w:pStyle w:val="a5"/>
        <w:numPr>
          <w:ilvl w:val="3"/>
          <w:numId w:val="5"/>
        </w:numPr>
        <w:tabs>
          <w:tab w:val="left" w:pos="824"/>
        </w:tabs>
        <w:spacing w:line="252" w:lineRule="exact"/>
        <w:ind w:left="824" w:right="0" w:hanging="126"/>
        <w:jc w:val="left"/>
      </w:pPr>
      <w:r>
        <w:t>о</w:t>
      </w:r>
      <w:r>
        <w:rPr>
          <w:spacing w:val="-5"/>
        </w:rPr>
        <w:t xml:space="preserve"> </w:t>
      </w:r>
      <w:r>
        <w:t>полном</w:t>
      </w:r>
      <w:r>
        <w:rPr>
          <w:spacing w:val="-3"/>
        </w:rPr>
        <w:t xml:space="preserve"> </w:t>
      </w:r>
      <w:r>
        <w:t>объеме</w:t>
      </w:r>
      <w:r>
        <w:rPr>
          <w:spacing w:val="-2"/>
        </w:rPr>
        <w:t xml:space="preserve"> </w:t>
      </w:r>
      <w:r>
        <w:t>своих</w:t>
      </w:r>
      <w:r>
        <w:rPr>
          <w:spacing w:val="-6"/>
        </w:rPr>
        <w:t xml:space="preserve"> </w:t>
      </w:r>
      <w:r>
        <w:t>прав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обязанностей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Договору;</w:t>
      </w:r>
    </w:p>
    <w:p w14:paraId="50560C13" w14:textId="77777777" w:rsidR="00542A35" w:rsidRDefault="002D78B6">
      <w:pPr>
        <w:pStyle w:val="a5"/>
        <w:numPr>
          <w:ilvl w:val="3"/>
          <w:numId w:val="5"/>
        </w:numPr>
        <w:tabs>
          <w:tab w:val="left" w:pos="824"/>
        </w:tabs>
        <w:spacing w:line="252" w:lineRule="exact"/>
        <w:ind w:left="824" w:right="0" w:hanging="126"/>
        <w:jc w:val="left"/>
      </w:pPr>
      <w:r>
        <w:t>о</w:t>
      </w:r>
      <w:r>
        <w:rPr>
          <w:spacing w:val="-8"/>
        </w:rPr>
        <w:t xml:space="preserve"> </w:t>
      </w:r>
      <w:r>
        <w:t>правовых</w:t>
      </w:r>
      <w:r>
        <w:rPr>
          <w:spacing w:val="-6"/>
        </w:rPr>
        <w:t xml:space="preserve"> </w:t>
      </w:r>
      <w:r>
        <w:t>основаниях,</w:t>
      </w:r>
      <w:r>
        <w:rPr>
          <w:spacing w:val="-9"/>
        </w:rPr>
        <w:t xml:space="preserve"> </w:t>
      </w:r>
      <w:r>
        <w:t>сроках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условиях</w:t>
      </w:r>
      <w:r>
        <w:rPr>
          <w:spacing w:val="-6"/>
        </w:rPr>
        <w:t xml:space="preserve"> </w:t>
      </w:r>
      <w:r>
        <w:t>строительства</w:t>
      </w:r>
      <w:r>
        <w:rPr>
          <w:spacing w:val="-8"/>
        </w:rPr>
        <w:t xml:space="preserve"> </w:t>
      </w:r>
      <w:r>
        <w:t>Многоквартирного</w:t>
      </w:r>
      <w:r>
        <w:rPr>
          <w:spacing w:val="-5"/>
        </w:rPr>
        <w:t xml:space="preserve"> </w:t>
      </w:r>
      <w:r>
        <w:rPr>
          <w:spacing w:val="-2"/>
        </w:rPr>
        <w:t>дома;</w:t>
      </w:r>
    </w:p>
    <w:p w14:paraId="101A1913" w14:textId="77777777" w:rsidR="00542A35" w:rsidRDefault="002D78B6">
      <w:pPr>
        <w:pStyle w:val="a5"/>
        <w:numPr>
          <w:ilvl w:val="3"/>
          <w:numId w:val="5"/>
        </w:numPr>
        <w:tabs>
          <w:tab w:val="left" w:pos="860"/>
        </w:tabs>
        <w:ind w:right="211" w:firstLine="0"/>
        <w:jc w:val="left"/>
      </w:pPr>
      <w:r>
        <w:t>о</w:t>
      </w:r>
      <w:r>
        <w:rPr>
          <w:spacing w:val="34"/>
        </w:rPr>
        <w:t xml:space="preserve"> </w:t>
      </w:r>
      <w:r>
        <w:t>возникновении</w:t>
      </w:r>
      <w:r>
        <w:rPr>
          <w:spacing w:val="33"/>
        </w:rPr>
        <w:t xml:space="preserve"> </w:t>
      </w:r>
      <w:r>
        <w:t>имущественных</w:t>
      </w:r>
      <w:r>
        <w:rPr>
          <w:spacing w:val="34"/>
        </w:rPr>
        <w:t xml:space="preserve"> </w:t>
      </w:r>
      <w:r>
        <w:t>прав</w:t>
      </w:r>
      <w:r>
        <w:rPr>
          <w:spacing w:val="33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Объект</w:t>
      </w:r>
      <w:r>
        <w:rPr>
          <w:spacing w:val="33"/>
        </w:rPr>
        <w:t xml:space="preserve"> </w:t>
      </w:r>
      <w:r>
        <w:t>долевого</w:t>
      </w:r>
      <w:r>
        <w:rPr>
          <w:spacing w:val="31"/>
        </w:rPr>
        <w:t xml:space="preserve"> </w:t>
      </w:r>
      <w:r>
        <w:t>строительства</w:t>
      </w:r>
      <w:r>
        <w:rPr>
          <w:spacing w:val="34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соответствии</w:t>
      </w:r>
      <w:r>
        <w:rPr>
          <w:spacing w:val="31"/>
        </w:rPr>
        <w:t xml:space="preserve"> </w:t>
      </w:r>
      <w:r>
        <w:t xml:space="preserve">с </w:t>
      </w:r>
      <w:r>
        <w:rPr>
          <w:spacing w:val="-2"/>
        </w:rPr>
        <w:t>Договором;</w:t>
      </w:r>
    </w:p>
    <w:p w14:paraId="5440B2D6" w14:textId="77777777" w:rsidR="00542A35" w:rsidRDefault="002D78B6">
      <w:pPr>
        <w:pStyle w:val="a5"/>
        <w:numPr>
          <w:ilvl w:val="3"/>
          <w:numId w:val="5"/>
        </w:numPr>
        <w:tabs>
          <w:tab w:val="left" w:pos="824"/>
        </w:tabs>
        <w:ind w:left="824" w:right="0" w:hanging="126"/>
        <w:jc w:val="left"/>
      </w:pPr>
      <w:r>
        <w:t>о</w:t>
      </w:r>
      <w:r>
        <w:rPr>
          <w:spacing w:val="-8"/>
        </w:rPr>
        <w:t xml:space="preserve"> </w:t>
      </w:r>
      <w:r>
        <w:t>моменте</w:t>
      </w:r>
      <w:r>
        <w:rPr>
          <w:spacing w:val="-5"/>
        </w:rPr>
        <w:t xml:space="preserve"> </w:t>
      </w:r>
      <w:r>
        <w:t>возникновения</w:t>
      </w:r>
      <w:r>
        <w:rPr>
          <w:spacing w:val="-7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собственности</w:t>
      </w:r>
      <w:r>
        <w:rPr>
          <w:spacing w:val="-6"/>
        </w:rPr>
        <w:t xml:space="preserve"> </w:t>
      </w:r>
      <w:r>
        <w:t>Участника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Объект</w:t>
      </w:r>
      <w:r>
        <w:rPr>
          <w:spacing w:val="-8"/>
        </w:rPr>
        <w:t xml:space="preserve"> </w:t>
      </w:r>
      <w:r>
        <w:t>долевого</w:t>
      </w:r>
      <w:r>
        <w:rPr>
          <w:spacing w:val="-5"/>
        </w:rPr>
        <w:t xml:space="preserve"> </w:t>
      </w:r>
      <w:r>
        <w:rPr>
          <w:spacing w:val="-2"/>
        </w:rPr>
        <w:t>строительства.</w:t>
      </w:r>
    </w:p>
    <w:p w14:paraId="511999C7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</w:tabs>
        <w:spacing w:line="252" w:lineRule="exact"/>
        <w:ind w:left="697" w:right="0" w:hanging="566"/>
        <w:jc w:val="both"/>
      </w:pPr>
      <w:r>
        <w:t>Все</w:t>
      </w:r>
      <w:r>
        <w:rPr>
          <w:spacing w:val="-9"/>
        </w:rPr>
        <w:t xml:space="preserve"> </w:t>
      </w:r>
      <w:r>
        <w:t>положения</w:t>
      </w:r>
      <w:r>
        <w:rPr>
          <w:spacing w:val="-7"/>
        </w:rPr>
        <w:t xml:space="preserve"> </w:t>
      </w:r>
      <w:r>
        <w:t>настоящего</w:t>
      </w:r>
      <w:r>
        <w:rPr>
          <w:spacing w:val="-7"/>
        </w:rPr>
        <w:t xml:space="preserve"> </w:t>
      </w:r>
      <w:r>
        <w:t>Договора</w:t>
      </w:r>
      <w:r>
        <w:rPr>
          <w:spacing w:val="-6"/>
        </w:rPr>
        <w:t xml:space="preserve"> </w:t>
      </w:r>
      <w:r>
        <w:t>Участнику</w:t>
      </w:r>
      <w:r>
        <w:rPr>
          <w:spacing w:val="-12"/>
        </w:rPr>
        <w:t xml:space="preserve"> </w:t>
      </w:r>
      <w:r>
        <w:t>разъяснены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поняты</w:t>
      </w:r>
      <w:r>
        <w:rPr>
          <w:spacing w:val="-6"/>
        </w:rPr>
        <w:t xml:space="preserve"> </w:t>
      </w:r>
      <w:r>
        <w:t>ему</w:t>
      </w:r>
      <w:r>
        <w:rPr>
          <w:spacing w:val="-11"/>
        </w:rPr>
        <w:t xml:space="preserve"> </w:t>
      </w:r>
      <w:r>
        <w:rPr>
          <w:spacing w:val="-2"/>
        </w:rPr>
        <w:t>полностью.</w:t>
      </w:r>
    </w:p>
    <w:p w14:paraId="5E2D3F8F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</w:tabs>
        <w:ind w:left="697" w:right="209"/>
        <w:jc w:val="both"/>
      </w:pPr>
      <w:r>
        <w:t>Договор подлежит государственной регистрации в порядке, предусмотренном Федеральным законом от 13.07.2015 № 218-ФЗ «О государственной регистрации недвижимости» (далее по тексту – «Закон №218-ФЗ») и считается заключенным с момента такой регистрации.</w:t>
      </w:r>
    </w:p>
    <w:p w14:paraId="08EC29BE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</w:tabs>
        <w:ind w:left="697" w:right="211"/>
        <w:jc w:val="both"/>
      </w:pPr>
      <w:r>
        <w:t>Право собственности Участника на Объект подлежит государственной регистрации в порядке, предусмотренном Законом № 218-ФЗ.</w:t>
      </w:r>
    </w:p>
    <w:p w14:paraId="670A1ADD" w14:textId="77777777" w:rsidR="00542A35" w:rsidRDefault="002D78B6">
      <w:pPr>
        <w:pStyle w:val="1"/>
        <w:numPr>
          <w:ilvl w:val="0"/>
          <w:numId w:val="5"/>
        </w:numPr>
        <w:tabs>
          <w:tab w:val="left" w:pos="3161"/>
        </w:tabs>
        <w:spacing w:before="242" w:line="240" w:lineRule="auto"/>
        <w:ind w:left="3161" w:hanging="220"/>
        <w:jc w:val="left"/>
      </w:pPr>
      <w:r>
        <w:lastRenderedPageBreak/>
        <w:t>ПРАВА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rPr>
          <w:spacing w:val="-2"/>
        </w:rPr>
        <w:t>СТОРОН</w:t>
      </w:r>
    </w:p>
    <w:p w14:paraId="09B57D02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</w:tabs>
        <w:spacing w:before="2"/>
        <w:ind w:left="697" w:right="0" w:hanging="566"/>
      </w:pPr>
      <w:r>
        <w:t>Застройщик</w:t>
      </w:r>
      <w:r>
        <w:rPr>
          <w:spacing w:val="-6"/>
        </w:rPr>
        <w:t xml:space="preserve"> </w:t>
      </w:r>
      <w:r>
        <w:rPr>
          <w:spacing w:val="-2"/>
        </w:rPr>
        <w:t>обязуется:</w:t>
      </w:r>
    </w:p>
    <w:p w14:paraId="12897EB6" w14:textId="77777777" w:rsidR="00542A35" w:rsidRDefault="002D78B6" w:rsidP="002D78B6">
      <w:pPr>
        <w:pStyle w:val="a5"/>
        <w:numPr>
          <w:ilvl w:val="2"/>
          <w:numId w:val="5"/>
        </w:numPr>
        <w:tabs>
          <w:tab w:val="left" w:pos="695"/>
          <w:tab w:val="left" w:pos="697"/>
        </w:tabs>
        <w:ind w:left="697" w:right="211"/>
        <w:jc w:val="both"/>
      </w:pPr>
      <w:r>
        <w:t>Обеспечить</w:t>
      </w:r>
      <w:r>
        <w:rPr>
          <w:spacing w:val="-9"/>
        </w:rPr>
        <w:t xml:space="preserve"> </w:t>
      </w:r>
      <w:r>
        <w:t>строительство</w:t>
      </w:r>
      <w:r>
        <w:rPr>
          <w:spacing w:val="-9"/>
        </w:rPr>
        <w:t xml:space="preserve"> </w:t>
      </w:r>
      <w:r>
        <w:t>(создание)</w:t>
      </w:r>
      <w:r>
        <w:rPr>
          <w:spacing w:val="-9"/>
        </w:rPr>
        <w:t xml:space="preserve"> </w:t>
      </w:r>
      <w:r>
        <w:t>Многоквартирного</w:t>
      </w:r>
      <w:r>
        <w:rPr>
          <w:spacing w:val="-9"/>
        </w:rPr>
        <w:t xml:space="preserve"> </w:t>
      </w:r>
      <w:r>
        <w:t>дома,</w:t>
      </w:r>
      <w:r>
        <w:rPr>
          <w:spacing w:val="-9"/>
        </w:rPr>
        <w:t xml:space="preserve"> </w:t>
      </w:r>
      <w:r>
        <w:t>включая</w:t>
      </w:r>
      <w:r>
        <w:rPr>
          <w:spacing w:val="-10"/>
        </w:rPr>
        <w:t xml:space="preserve"> </w:t>
      </w:r>
      <w:r>
        <w:t>финансирование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счет собственных и/или привлеченных</w:t>
      </w:r>
      <w:r>
        <w:rPr>
          <w:spacing w:val="-2"/>
        </w:rPr>
        <w:t xml:space="preserve"> </w:t>
      </w:r>
      <w:r>
        <w:t>денежных</w:t>
      </w:r>
      <w:r>
        <w:rPr>
          <w:spacing w:val="-2"/>
        </w:rPr>
        <w:t xml:space="preserve"> </w:t>
      </w:r>
      <w:r>
        <w:t>средств, производство предпроектных,</w:t>
      </w:r>
      <w:r>
        <w:rPr>
          <w:spacing w:val="-2"/>
        </w:rPr>
        <w:t xml:space="preserve"> </w:t>
      </w:r>
      <w:r>
        <w:t>проектных, строительно-монтажных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иных</w:t>
      </w:r>
      <w:r>
        <w:rPr>
          <w:spacing w:val="-12"/>
        </w:rPr>
        <w:t xml:space="preserve"> </w:t>
      </w:r>
      <w:r>
        <w:t>работ,</w:t>
      </w:r>
      <w:r>
        <w:rPr>
          <w:spacing w:val="-12"/>
        </w:rPr>
        <w:t xml:space="preserve"> </w:t>
      </w:r>
      <w:r>
        <w:t>необходимых</w:t>
      </w:r>
      <w:r>
        <w:rPr>
          <w:spacing w:val="-12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строительства</w:t>
      </w:r>
      <w:r>
        <w:rPr>
          <w:spacing w:val="-12"/>
        </w:rPr>
        <w:t xml:space="preserve"> </w:t>
      </w:r>
      <w:r>
        <w:t>Многоквартирного</w:t>
      </w:r>
      <w:r>
        <w:rPr>
          <w:spacing w:val="-12"/>
        </w:rPr>
        <w:t xml:space="preserve"> </w:t>
      </w:r>
      <w:r>
        <w:t>дома и обеспечения Многоквартирного дома инженерными, транспортными сетями объектами инфраструктуры, объектами благоустройства и озеленения, заключение договоров с генеральным</w:t>
      </w:r>
      <w:r w:rsidRPr="002D78B6">
        <w:t xml:space="preserve"> </w:t>
      </w:r>
      <w:r>
        <w:t>подрядчиком</w:t>
      </w:r>
      <w:r w:rsidRPr="002D78B6">
        <w:t xml:space="preserve"> </w:t>
      </w:r>
      <w:r>
        <w:t>и</w:t>
      </w:r>
      <w:r w:rsidRPr="002D78B6">
        <w:t xml:space="preserve"> </w:t>
      </w:r>
      <w:r>
        <w:t>иными</w:t>
      </w:r>
      <w:r w:rsidRPr="002D78B6">
        <w:t xml:space="preserve"> </w:t>
      </w:r>
      <w:r>
        <w:t>участниками</w:t>
      </w:r>
      <w:r w:rsidRPr="002D78B6">
        <w:t xml:space="preserve"> </w:t>
      </w:r>
      <w:r>
        <w:t>строительства,</w:t>
      </w:r>
      <w:r w:rsidRPr="002D78B6">
        <w:t xml:space="preserve"> </w:t>
      </w:r>
      <w:r>
        <w:t>при</w:t>
      </w:r>
      <w:r w:rsidRPr="002D78B6">
        <w:t xml:space="preserve"> </w:t>
      </w:r>
      <w:r>
        <w:t>этом</w:t>
      </w:r>
      <w:r w:rsidRPr="002D78B6">
        <w:t xml:space="preserve"> </w:t>
      </w:r>
      <w:r>
        <w:t>Застройщик</w:t>
      </w:r>
      <w:r w:rsidRPr="002D78B6">
        <w:t xml:space="preserve"> </w:t>
      </w:r>
      <w:r>
        <w:t>имеет</w:t>
      </w:r>
    </w:p>
    <w:p w14:paraId="79204152" w14:textId="77777777" w:rsidR="00542A35" w:rsidRDefault="002D78B6" w:rsidP="002D78B6">
      <w:pPr>
        <w:pStyle w:val="a3"/>
        <w:spacing w:before="74"/>
      </w:pPr>
      <w:r>
        <w:t xml:space="preserve">право привлекать для строительства Многоквартирного дома любых третьих лиц по своему </w:t>
      </w:r>
      <w:r w:rsidRPr="002D78B6">
        <w:t>усмотрению.</w:t>
      </w:r>
    </w:p>
    <w:p w14:paraId="6576D3CF" w14:textId="77777777" w:rsidR="00542A35" w:rsidRDefault="002D78B6">
      <w:pPr>
        <w:pStyle w:val="a5"/>
        <w:numPr>
          <w:ilvl w:val="2"/>
          <w:numId w:val="5"/>
        </w:numPr>
        <w:tabs>
          <w:tab w:val="left" w:pos="696"/>
          <w:tab w:val="left" w:pos="699"/>
        </w:tabs>
        <w:ind w:left="699" w:right="209" w:hanging="568"/>
        <w:jc w:val="both"/>
      </w:pPr>
      <w:r>
        <w:t>Передать Участнику Объект, характеристики и качество которого соответствуют условиям настоящего Договора, при условии выполнения Участником своих обязательств по Договору надлежащим образом, в том числе, но не ограничиваясь, при условии полной оплаты Цены Договора, с учётом доплаты в соответствии с п. 5.11 и п. 5.11.1 Договора.</w:t>
      </w:r>
    </w:p>
    <w:p w14:paraId="1AA89121" w14:textId="77777777" w:rsidR="00542A35" w:rsidRDefault="002D78B6">
      <w:pPr>
        <w:pStyle w:val="a5"/>
        <w:numPr>
          <w:ilvl w:val="2"/>
          <w:numId w:val="5"/>
        </w:numPr>
        <w:tabs>
          <w:tab w:val="left" w:pos="697"/>
          <w:tab w:val="left" w:pos="699"/>
        </w:tabs>
        <w:ind w:left="699" w:right="209"/>
        <w:jc w:val="both"/>
      </w:pPr>
      <w:r>
        <w:t>Обратиться за государственной регистрацией Договора в орган, осуществляющий государственный кадастровый учет и государственную регистрацию прав в течение 10 (десяти) рабочих</w:t>
      </w:r>
      <w:r>
        <w:rPr>
          <w:spacing w:val="-9"/>
        </w:rPr>
        <w:t xml:space="preserve"> </w:t>
      </w:r>
      <w:r>
        <w:t>дней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даты</w:t>
      </w:r>
      <w:r>
        <w:rPr>
          <w:spacing w:val="-9"/>
        </w:rPr>
        <w:t xml:space="preserve"> </w:t>
      </w:r>
      <w:r>
        <w:t>подписания</w:t>
      </w:r>
      <w:r>
        <w:rPr>
          <w:spacing w:val="-10"/>
        </w:rPr>
        <w:t xml:space="preserve"> </w:t>
      </w:r>
      <w:r>
        <w:t>настоящего</w:t>
      </w:r>
      <w:r>
        <w:rPr>
          <w:spacing w:val="-9"/>
        </w:rPr>
        <w:t xml:space="preserve"> </w:t>
      </w:r>
      <w:r>
        <w:t>Договора</w:t>
      </w:r>
      <w:r>
        <w:rPr>
          <w:spacing w:val="-9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условии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 xml:space="preserve">Участником всех необходимых для регистрации Договора документов, установленных действующим </w:t>
      </w:r>
      <w:r>
        <w:rPr>
          <w:spacing w:val="-2"/>
        </w:rPr>
        <w:t>законодательством.</w:t>
      </w:r>
    </w:p>
    <w:p w14:paraId="4FD46C2A" w14:textId="77777777" w:rsidR="00542A35" w:rsidRDefault="002D78B6">
      <w:pPr>
        <w:pStyle w:val="a5"/>
        <w:numPr>
          <w:ilvl w:val="2"/>
          <w:numId w:val="5"/>
        </w:numPr>
        <w:tabs>
          <w:tab w:val="left" w:pos="698"/>
        </w:tabs>
        <w:spacing w:line="252" w:lineRule="exact"/>
        <w:ind w:right="0" w:hanging="565"/>
      </w:pPr>
      <w:r>
        <w:t>Нести</w:t>
      </w:r>
      <w:r>
        <w:rPr>
          <w:spacing w:val="-6"/>
        </w:rPr>
        <w:t xml:space="preserve"> </w:t>
      </w:r>
      <w:r>
        <w:t>расходы,</w:t>
      </w:r>
      <w:r>
        <w:rPr>
          <w:spacing w:val="-7"/>
        </w:rPr>
        <w:t xml:space="preserve"> </w:t>
      </w:r>
      <w:r>
        <w:t>связанные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регистрацией</w:t>
      </w:r>
      <w:r>
        <w:rPr>
          <w:spacing w:val="-5"/>
        </w:rPr>
        <w:t xml:space="preserve"> </w:t>
      </w:r>
      <w:r>
        <w:rPr>
          <w:spacing w:val="-2"/>
        </w:rPr>
        <w:t>Договора.</w:t>
      </w:r>
    </w:p>
    <w:p w14:paraId="2346648C" w14:textId="77777777" w:rsidR="00542A35" w:rsidRDefault="002D78B6">
      <w:pPr>
        <w:pStyle w:val="a5"/>
        <w:numPr>
          <w:ilvl w:val="1"/>
          <w:numId w:val="5"/>
        </w:numPr>
        <w:tabs>
          <w:tab w:val="left" w:pos="699"/>
        </w:tabs>
        <w:spacing w:line="252" w:lineRule="exact"/>
        <w:ind w:right="0" w:hanging="566"/>
      </w:pPr>
      <w:r>
        <w:t>Застройщик</w:t>
      </w:r>
      <w:r>
        <w:rPr>
          <w:spacing w:val="-6"/>
        </w:rPr>
        <w:t xml:space="preserve"> </w:t>
      </w:r>
      <w:r>
        <w:rPr>
          <w:spacing w:val="-2"/>
        </w:rPr>
        <w:t>вправе:</w:t>
      </w:r>
    </w:p>
    <w:p w14:paraId="5E8C07CE" w14:textId="77777777" w:rsidR="00542A35" w:rsidRDefault="002D78B6">
      <w:pPr>
        <w:pStyle w:val="a5"/>
        <w:numPr>
          <w:ilvl w:val="2"/>
          <w:numId w:val="5"/>
        </w:numPr>
        <w:tabs>
          <w:tab w:val="left" w:pos="698"/>
        </w:tabs>
        <w:spacing w:line="252" w:lineRule="exact"/>
        <w:ind w:right="0" w:hanging="565"/>
      </w:pPr>
      <w:r>
        <w:t>Передать</w:t>
      </w:r>
      <w:r>
        <w:rPr>
          <w:spacing w:val="-13"/>
        </w:rPr>
        <w:t xml:space="preserve"> </w:t>
      </w:r>
      <w:r>
        <w:t>Объект</w:t>
      </w:r>
      <w:r>
        <w:rPr>
          <w:spacing w:val="-9"/>
        </w:rPr>
        <w:t xml:space="preserve"> </w:t>
      </w:r>
      <w:r>
        <w:t>Участнику</w:t>
      </w:r>
      <w:r>
        <w:rPr>
          <w:spacing w:val="-10"/>
        </w:rPr>
        <w:t xml:space="preserve"> </w:t>
      </w:r>
      <w:r>
        <w:t>долевого</w:t>
      </w:r>
      <w:r>
        <w:rPr>
          <w:spacing w:val="-9"/>
        </w:rPr>
        <w:t xml:space="preserve"> </w:t>
      </w:r>
      <w:r>
        <w:t>строительства</w:t>
      </w:r>
      <w:r>
        <w:rPr>
          <w:spacing w:val="-6"/>
        </w:rPr>
        <w:t xml:space="preserve"> </w:t>
      </w:r>
      <w:r>
        <w:rPr>
          <w:spacing w:val="-2"/>
        </w:rPr>
        <w:t>досрочно.</w:t>
      </w:r>
    </w:p>
    <w:p w14:paraId="3D144579" w14:textId="77777777" w:rsidR="00542A35" w:rsidRDefault="002D78B6">
      <w:pPr>
        <w:pStyle w:val="a5"/>
        <w:numPr>
          <w:ilvl w:val="2"/>
          <w:numId w:val="5"/>
        </w:numPr>
        <w:tabs>
          <w:tab w:val="left" w:pos="698"/>
        </w:tabs>
        <w:spacing w:line="252" w:lineRule="exact"/>
        <w:ind w:right="0" w:hanging="565"/>
      </w:pPr>
      <w:r>
        <w:t>При уклонении или</w:t>
      </w:r>
      <w:r>
        <w:rPr>
          <w:spacing w:val="3"/>
        </w:rPr>
        <w:t xml:space="preserve"> </w:t>
      </w:r>
      <w:r>
        <w:t>отказе</w:t>
      </w:r>
      <w:r>
        <w:rPr>
          <w:spacing w:val="3"/>
        </w:rPr>
        <w:t xml:space="preserve"> </w:t>
      </w:r>
      <w:r>
        <w:t>Участника</w:t>
      </w:r>
      <w:r>
        <w:rPr>
          <w:spacing w:val="3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принятия</w:t>
      </w:r>
      <w:r>
        <w:rPr>
          <w:spacing w:val="3"/>
        </w:rPr>
        <w:t xml:space="preserve"> </w:t>
      </w:r>
      <w:r>
        <w:t>Объекта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определенный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2"/>
        </w:rPr>
        <w:t xml:space="preserve"> </w:t>
      </w:r>
      <w:r>
        <w:t>с</w:t>
      </w:r>
      <w:r>
        <w:rPr>
          <w:spacing w:val="4"/>
        </w:rPr>
        <w:t xml:space="preserve"> </w:t>
      </w:r>
      <w:r>
        <w:rPr>
          <w:spacing w:val="-5"/>
        </w:rPr>
        <w:t>п.</w:t>
      </w:r>
    </w:p>
    <w:p w14:paraId="4DBA126A" w14:textId="77777777" w:rsidR="00542A35" w:rsidRDefault="002D78B6">
      <w:pPr>
        <w:pStyle w:val="a3"/>
        <w:spacing w:before="1"/>
        <w:ind w:left="699" w:right="0"/>
        <w:jc w:val="left"/>
      </w:pPr>
      <w:r>
        <w:t>3.2 Договора срок для передачи, составить односторонний акт или иной документ о передаче</w:t>
      </w:r>
      <w:r>
        <w:rPr>
          <w:spacing w:val="80"/>
        </w:rPr>
        <w:t xml:space="preserve"> </w:t>
      </w:r>
      <w:r>
        <w:t>Объекта Участнику.</w:t>
      </w:r>
    </w:p>
    <w:p w14:paraId="76615614" w14:textId="77777777" w:rsidR="00542A35" w:rsidRDefault="002D78B6">
      <w:pPr>
        <w:pStyle w:val="a5"/>
        <w:numPr>
          <w:ilvl w:val="2"/>
          <w:numId w:val="5"/>
        </w:numPr>
        <w:tabs>
          <w:tab w:val="left" w:pos="697"/>
          <w:tab w:val="left" w:pos="699"/>
        </w:tabs>
        <w:ind w:left="699" w:right="209"/>
        <w:jc w:val="both"/>
      </w:pPr>
      <w:r>
        <w:t>Вносить изменения в проектную документацию и/или в информацию о Застройщике, с одновременным внесением соответствующих изменений в проектную декларацию и опубликованием их в порядке и сроки, установленные Законом № 214-ФЗ.</w:t>
      </w:r>
    </w:p>
    <w:p w14:paraId="0F303AD9" w14:textId="77777777" w:rsidR="00542A35" w:rsidRDefault="002D78B6">
      <w:pPr>
        <w:pStyle w:val="a5"/>
        <w:numPr>
          <w:ilvl w:val="1"/>
          <w:numId w:val="5"/>
        </w:numPr>
        <w:tabs>
          <w:tab w:val="left" w:pos="699"/>
        </w:tabs>
        <w:ind w:right="209"/>
        <w:jc w:val="both"/>
      </w:pPr>
      <w:r>
        <w:t>Застройщик несет иные обязанности и имеет иные права, предусмотренные настоящим Договором и Законом № 214-ФЗ.</w:t>
      </w:r>
    </w:p>
    <w:p w14:paraId="484E5ACB" w14:textId="77777777" w:rsidR="00542A35" w:rsidRDefault="002D78B6">
      <w:pPr>
        <w:pStyle w:val="a5"/>
        <w:numPr>
          <w:ilvl w:val="1"/>
          <w:numId w:val="5"/>
        </w:numPr>
        <w:tabs>
          <w:tab w:val="left" w:pos="699"/>
        </w:tabs>
        <w:spacing w:line="252" w:lineRule="exact"/>
        <w:ind w:right="0" w:hanging="566"/>
        <w:jc w:val="both"/>
      </w:pPr>
      <w:r>
        <w:t>Участник</w:t>
      </w:r>
      <w:r>
        <w:rPr>
          <w:spacing w:val="-5"/>
        </w:rPr>
        <w:t xml:space="preserve"> </w:t>
      </w:r>
      <w:r>
        <w:rPr>
          <w:spacing w:val="-2"/>
        </w:rPr>
        <w:t>обязуется:</w:t>
      </w:r>
    </w:p>
    <w:p w14:paraId="00FDEDEC" w14:textId="77777777" w:rsidR="00542A35" w:rsidRDefault="002D78B6">
      <w:pPr>
        <w:pStyle w:val="a5"/>
        <w:numPr>
          <w:ilvl w:val="2"/>
          <w:numId w:val="5"/>
        </w:numPr>
        <w:tabs>
          <w:tab w:val="left" w:pos="697"/>
          <w:tab w:val="left" w:pos="699"/>
        </w:tabs>
        <w:ind w:left="699"/>
        <w:jc w:val="both"/>
      </w:pPr>
      <w:r>
        <w:t>Выплатить Цену Договора в размере, сроки и порядке, установленных настоящим Договором, включая доплату в соответствии с п. 5.11 и п. 5.11.1 Договора в случае ее необходимости.</w:t>
      </w:r>
    </w:p>
    <w:p w14:paraId="289D37D9" w14:textId="77777777" w:rsidR="00542A35" w:rsidRDefault="002D78B6">
      <w:pPr>
        <w:pStyle w:val="a5"/>
        <w:numPr>
          <w:ilvl w:val="2"/>
          <w:numId w:val="5"/>
        </w:numPr>
        <w:tabs>
          <w:tab w:val="left" w:pos="697"/>
          <w:tab w:val="left" w:pos="699"/>
        </w:tabs>
        <w:ind w:left="699"/>
        <w:jc w:val="both"/>
      </w:pPr>
      <w:r>
        <w:t>Принять Объект в порядке и сроки, установленные в соответствии с п. 3.2 и разделом 6 настоящего Договора, и подписать Акт приема-передачи Объекта.</w:t>
      </w:r>
    </w:p>
    <w:p w14:paraId="327453C1" w14:textId="77777777" w:rsidR="00542A35" w:rsidRDefault="002D78B6">
      <w:pPr>
        <w:pStyle w:val="a5"/>
        <w:numPr>
          <w:ilvl w:val="2"/>
          <w:numId w:val="5"/>
        </w:numPr>
        <w:tabs>
          <w:tab w:val="left" w:pos="697"/>
          <w:tab w:val="left" w:pos="699"/>
        </w:tabs>
        <w:ind w:left="699" w:right="209"/>
        <w:jc w:val="both"/>
      </w:pPr>
      <w:r>
        <w:t>После получения сообщения от Застройщика о вводе Многоквартирного дома в эксплуатацию, готовности Объекта к передаче и полной оплаты Цены Договора, если Застройщиком не будет принято решение о передаче Объекта без полной оплаты Цены Договора, явиться лично или через доверенное лицо, полномочия которого должны быть подтверждены нотариально удостоверенной доверенностью на передачу Объекта.</w:t>
      </w:r>
    </w:p>
    <w:p w14:paraId="33BDE2E0" w14:textId="77777777" w:rsidR="00542A35" w:rsidRDefault="002D78B6">
      <w:pPr>
        <w:pStyle w:val="a5"/>
        <w:numPr>
          <w:ilvl w:val="2"/>
          <w:numId w:val="5"/>
        </w:numPr>
        <w:tabs>
          <w:tab w:val="left" w:pos="697"/>
          <w:tab w:val="left" w:pos="699"/>
        </w:tabs>
        <w:ind w:left="699" w:right="209"/>
        <w:jc w:val="both"/>
      </w:pPr>
      <w:r>
        <w:t>До государственной регистрации права собственности на Объект не проводить работы, связанные с перепланировкой/переустройством Объекта долевого строительства, а также работы, затрагивающие внешний фасад Многоквартирного дома.</w:t>
      </w:r>
    </w:p>
    <w:p w14:paraId="16B57FB6" w14:textId="77777777" w:rsidR="00542A35" w:rsidRDefault="002D78B6">
      <w:pPr>
        <w:pStyle w:val="a5"/>
        <w:numPr>
          <w:ilvl w:val="2"/>
          <w:numId w:val="5"/>
        </w:numPr>
        <w:tabs>
          <w:tab w:val="left" w:pos="697"/>
          <w:tab w:val="left" w:pos="699"/>
        </w:tabs>
        <w:ind w:left="699" w:right="209"/>
        <w:jc w:val="both"/>
      </w:pPr>
      <w:r>
        <w:t>С момента передачи Объекта Участнику по Акту приема-передачи, в том числе с даты составления одностороннего Акта приема-передачи, Участник становится ответственным за сохранность Объекта и приобретает обязательства по оплате всех издержек по обеспечению надлежащего</w:t>
      </w:r>
      <w:r>
        <w:rPr>
          <w:spacing w:val="-6"/>
        </w:rPr>
        <w:t xml:space="preserve"> </w:t>
      </w:r>
      <w:r>
        <w:t>санитарного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технического</w:t>
      </w:r>
      <w:r>
        <w:rPr>
          <w:spacing w:val="-6"/>
        </w:rPr>
        <w:t xml:space="preserve"> </w:t>
      </w:r>
      <w:r>
        <w:t>состояния</w:t>
      </w:r>
      <w:r>
        <w:rPr>
          <w:spacing w:val="-7"/>
        </w:rPr>
        <w:t xml:space="preserve"> </w:t>
      </w:r>
      <w:r>
        <w:t>Объекта</w:t>
      </w:r>
      <w:r>
        <w:rPr>
          <w:spacing w:val="-6"/>
        </w:rPr>
        <w:t xml:space="preserve"> </w:t>
      </w:r>
      <w:r>
        <w:t>(в</w:t>
      </w:r>
      <w:r>
        <w:rPr>
          <w:spacing w:val="-7"/>
        </w:rPr>
        <w:t xml:space="preserve"> </w:t>
      </w:r>
      <w:r>
        <w:t>частности,</w:t>
      </w:r>
      <w:r>
        <w:rPr>
          <w:spacing w:val="-8"/>
        </w:rPr>
        <w:t xml:space="preserve"> </w:t>
      </w:r>
      <w:r>
        <w:t>платы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содержание помещения, оплаты коммунальных услуг, расходов по техническому обслуживанию и охране Объекта) и</w:t>
      </w:r>
      <w:r>
        <w:rPr>
          <w:spacing w:val="-3"/>
        </w:rPr>
        <w:t xml:space="preserve"> </w:t>
      </w:r>
      <w:r>
        <w:t>самостоятельно несет все расходы по</w:t>
      </w:r>
      <w:r>
        <w:rPr>
          <w:spacing w:val="-2"/>
        </w:rPr>
        <w:t xml:space="preserve"> </w:t>
      </w:r>
      <w:r>
        <w:t>эксплуатации передаваемого Объекта</w:t>
      </w:r>
      <w:r>
        <w:rPr>
          <w:spacing w:val="-2"/>
        </w:rPr>
        <w:t xml:space="preserve"> </w:t>
      </w:r>
      <w:r>
        <w:t>и доли</w:t>
      </w:r>
      <w:r>
        <w:rPr>
          <w:spacing w:val="-3"/>
        </w:rPr>
        <w:t xml:space="preserve"> </w:t>
      </w:r>
      <w:r>
        <w:t>в Общем имуществе Многоквартирного дома (оплата содержания и ремонта Многоквартирного дома, оплата коммунальных услуг, содержания придомовой территории и иные расходы, предусмотренные действующим законодательством).</w:t>
      </w:r>
    </w:p>
    <w:p w14:paraId="4BF11A28" w14:textId="77777777" w:rsidR="00542A35" w:rsidRDefault="002D78B6">
      <w:pPr>
        <w:pStyle w:val="a3"/>
        <w:ind w:left="699" w:right="209"/>
      </w:pPr>
      <w:r>
        <w:t>Участник несет риск случайной гибели и/или случайного повреждения Объекта, все риски по возмещению третьим лицам убытков, причиненных в результате ремонта или эксплуатации Объекта с момента подписания Акта приема-передачи, в том числе с даты оформления одностороннего Акта приема- передачи.</w:t>
      </w:r>
    </w:p>
    <w:p w14:paraId="7B855917" w14:textId="77777777" w:rsidR="00542A35" w:rsidRDefault="002D78B6">
      <w:pPr>
        <w:pStyle w:val="a5"/>
        <w:numPr>
          <w:ilvl w:val="2"/>
          <w:numId w:val="5"/>
        </w:numPr>
        <w:tabs>
          <w:tab w:val="left" w:pos="697"/>
          <w:tab w:val="left" w:pos="699"/>
        </w:tabs>
        <w:ind w:left="699" w:right="209"/>
        <w:jc w:val="both"/>
      </w:pPr>
      <w:r>
        <w:t>В случае возникновения у Застройщика затрат по внесению платы обслуживающим организациям,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ремонт</w:t>
      </w:r>
      <w:r>
        <w:rPr>
          <w:spacing w:val="-6"/>
        </w:rPr>
        <w:t xml:space="preserve"> </w:t>
      </w:r>
      <w:r>
        <w:t>Объекта</w:t>
      </w:r>
      <w:r>
        <w:rPr>
          <w:spacing w:val="-8"/>
        </w:rPr>
        <w:t xml:space="preserve"> </w:t>
      </w:r>
      <w:r>
        <w:t>долевого</w:t>
      </w:r>
      <w:r>
        <w:rPr>
          <w:spacing w:val="-8"/>
        </w:rPr>
        <w:t xml:space="preserve"> </w:t>
      </w:r>
      <w:r>
        <w:t>строительства,</w:t>
      </w:r>
      <w:r>
        <w:rPr>
          <w:spacing w:val="-8"/>
        </w:rPr>
        <w:t xml:space="preserve"> </w:t>
      </w:r>
      <w:r>
        <w:t>содержанию,</w:t>
      </w:r>
      <w:r>
        <w:rPr>
          <w:spacing w:val="-6"/>
        </w:rPr>
        <w:t xml:space="preserve"> </w:t>
      </w:r>
      <w:r>
        <w:t>текущему и капитальному ремонту общего имущества в Многоквартирном доме, а также плату за коммунальные услуги (в</w:t>
      </w:r>
      <w:r>
        <w:rPr>
          <w:spacing w:val="-1"/>
        </w:rPr>
        <w:t xml:space="preserve"> </w:t>
      </w:r>
      <w:r>
        <w:t>том числе расходов</w:t>
      </w:r>
      <w:r>
        <w:rPr>
          <w:spacing w:val="-1"/>
        </w:rPr>
        <w:t xml:space="preserve"> </w:t>
      </w:r>
      <w:r>
        <w:t xml:space="preserve">по техническому обслуживанию и охране Объекта </w:t>
      </w:r>
      <w:r>
        <w:lastRenderedPageBreak/>
        <w:t>и общего имущества в Многоквартирном доме), с момента передачи Объекта долевого строительства до момента заключения Участником долевого строительства договора на обслуживание Многоквартирного дома и оказание коммунальных услуг с обслуживающими организациями, Участник долевого строительства обязуется компенсировать Застройщику указанные</w:t>
      </w:r>
      <w:r>
        <w:rPr>
          <w:spacing w:val="-2"/>
        </w:rPr>
        <w:t xml:space="preserve"> </w:t>
      </w:r>
      <w:r>
        <w:t>затраты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(Десяти)</w:t>
      </w:r>
      <w:r>
        <w:rPr>
          <w:spacing w:val="-1"/>
        </w:rPr>
        <w:t xml:space="preserve"> </w:t>
      </w:r>
      <w:r>
        <w:t>календарных</w:t>
      </w:r>
      <w:r>
        <w:rPr>
          <w:spacing w:val="-2"/>
        </w:rPr>
        <w:t xml:space="preserve"> </w:t>
      </w:r>
      <w:r>
        <w:t>дней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даты</w:t>
      </w:r>
      <w:r>
        <w:rPr>
          <w:spacing w:val="-2"/>
        </w:rPr>
        <w:t xml:space="preserve"> </w:t>
      </w:r>
      <w:r>
        <w:t>получения</w:t>
      </w:r>
      <w:r>
        <w:rPr>
          <w:spacing w:val="-3"/>
        </w:rPr>
        <w:t xml:space="preserve"> </w:t>
      </w:r>
      <w:r>
        <w:t>соответствующей квитанции или уведомления от Застройщика.</w:t>
      </w:r>
    </w:p>
    <w:p w14:paraId="364FEC0B" w14:textId="77777777" w:rsidR="00542A35" w:rsidRDefault="002D78B6">
      <w:pPr>
        <w:pStyle w:val="a5"/>
        <w:numPr>
          <w:ilvl w:val="2"/>
          <w:numId w:val="5"/>
        </w:numPr>
        <w:tabs>
          <w:tab w:val="left" w:pos="696"/>
          <w:tab w:val="left" w:pos="698"/>
        </w:tabs>
        <w:spacing w:before="74"/>
        <w:jc w:val="both"/>
      </w:pPr>
      <w:r>
        <w:t>Обратиться за государственной регистрацией Договора в орган, осуществляющий государственный</w:t>
      </w:r>
      <w:r>
        <w:rPr>
          <w:spacing w:val="-8"/>
        </w:rPr>
        <w:t xml:space="preserve"> </w:t>
      </w:r>
      <w:r>
        <w:t>кадастровый</w:t>
      </w:r>
      <w:r>
        <w:rPr>
          <w:spacing w:val="-5"/>
        </w:rPr>
        <w:t xml:space="preserve"> </w:t>
      </w:r>
      <w:r>
        <w:t>учет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государственную</w:t>
      </w:r>
      <w:r>
        <w:rPr>
          <w:spacing w:val="-4"/>
        </w:rPr>
        <w:t xml:space="preserve"> </w:t>
      </w:r>
      <w:r>
        <w:t>регистрацию</w:t>
      </w:r>
      <w:r>
        <w:rPr>
          <w:spacing w:val="-4"/>
        </w:rPr>
        <w:t xml:space="preserve"> </w:t>
      </w:r>
      <w:r>
        <w:t>прав,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течение</w:t>
      </w:r>
      <w:r>
        <w:rPr>
          <w:spacing w:val="-5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t>(Десяти) рабочих дней с даты подписания Договора, в том числе представить в указанный срок все необходимые (от Участника) для регистрации Договора документы, установленные действующим законодательством.</w:t>
      </w:r>
    </w:p>
    <w:p w14:paraId="331F425B" w14:textId="77777777" w:rsidR="00542A35" w:rsidRDefault="002D78B6">
      <w:pPr>
        <w:pStyle w:val="a5"/>
        <w:numPr>
          <w:ilvl w:val="2"/>
          <w:numId w:val="5"/>
        </w:numPr>
        <w:tabs>
          <w:tab w:val="left" w:pos="696"/>
          <w:tab w:val="left" w:pos="698"/>
        </w:tabs>
        <w:ind w:right="211"/>
        <w:jc w:val="both"/>
      </w:pPr>
      <w:r>
        <w:t>Уведомить Застройщика об изменении адреса регистрации и/или корреспонденции, и других обстоятельствах, способных повлиять на выполнение обязательств по Договору.</w:t>
      </w:r>
    </w:p>
    <w:p w14:paraId="51416729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spacing w:line="242" w:lineRule="auto"/>
        <w:ind w:left="698"/>
        <w:jc w:val="both"/>
      </w:pPr>
      <w:r>
        <w:t>Участник</w:t>
      </w:r>
      <w:r>
        <w:rPr>
          <w:spacing w:val="-14"/>
        </w:rPr>
        <w:t xml:space="preserve"> </w:t>
      </w:r>
      <w:r>
        <w:t>долевого</w:t>
      </w:r>
      <w:r>
        <w:rPr>
          <w:spacing w:val="-13"/>
        </w:rPr>
        <w:t xml:space="preserve"> </w:t>
      </w:r>
      <w:r>
        <w:t>строительства</w:t>
      </w:r>
      <w:r>
        <w:rPr>
          <w:spacing w:val="-13"/>
        </w:rPr>
        <w:t xml:space="preserve"> </w:t>
      </w:r>
      <w:r>
        <w:t>несет</w:t>
      </w:r>
      <w:r>
        <w:rPr>
          <w:spacing w:val="-14"/>
        </w:rPr>
        <w:t xml:space="preserve"> </w:t>
      </w:r>
      <w:r>
        <w:t>иные</w:t>
      </w:r>
      <w:r>
        <w:rPr>
          <w:spacing w:val="-13"/>
        </w:rPr>
        <w:t xml:space="preserve"> </w:t>
      </w:r>
      <w:r>
        <w:t>обязанности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имеет</w:t>
      </w:r>
      <w:r>
        <w:rPr>
          <w:spacing w:val="-14"/>
        </w:rPr>
        <w:t xml:space="preserve"> </w:t>
      </w:r>
      <w:r>
        <w:t>иные</w:t>
      </w:r>
      <w:r>
        <w:rPr>
          <w:spacing w:val="-13"/>
        </w:rPr>
        <w:t xml:space="preserve"> </w:t>
      </w:r>
      <w:r>
        <w:t>права,</w:t>
      </w:r>
      <w:r>
        <w:rPr>
          <w:spacing w:val="-13"/>
        </w:rPr>
        <w:t xml:space="preserve"> </w:t>
      </w:r>
      <w:r>
        <w:t>предусмотренные настоящим Договором и действующим законодательством.</w:t>
      </w:r>
    </w:p>
    <w:p w14:paraId="551F8262" w14:textId="77777777" w:rsidR="00542A35" w:rsidRDefault="002D78B6">
      <w:pPr>
        <w:pStyle w:val="1"/>
        <w:numPr>
          <w:ilvl w:val="0"/>
          <w:numId w:val="5"/>
        </w:numPr>
        <w:tabs>
          <w:tab w:val="left" w:pos="2750"/>
        </w:tabs>
        <w:spacing w:before="247"/>
        <w:ind w:left="2750" w:hanging="220"/>
        <w:jc w:val="left"/>
      </w:pPr>
      <w:r>
        <w:t>ЦЕНА</w:t>
      </w:r>
      <w:r>
        <w:rPr>
          <w:spacing w:val="-4"/>
        </w:rPr>
        <w:t xml:space="preserve"> </w:t>
      </w:r>
      <w:r>
        <w:t>ДОГОВОРА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ПОРЯДОК</w:t>
      </w:r>
      <w:r>
        <w:rPr>
          <w:spacing w:val="-2"/>
        </w:rPr>
        <w:t xml:space="preserve"> РАСЧЕТОВ</w:t>
      </w:r>
    </w:p>
    <w:p w14:paraId="34D9D86C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  <w:tab w:val="left" w:pos="6989"/>
          <w:tab w:val="left" w:pos="9703"/>
        </w:tabs>
        <w:ind w:left="698" w:right="211"/>
        <w:jc w:val="both"/>
      </w:pPr>
      <w:r>
        <w:t>Цена</w:t>
      </w:r>
      <w:r>
        <w:rPr>
          <w:spacing w:val="40"/>
        </w:rPr>
        <w:t xml:space="preserve"> </w:t>
      </w:r>
      <w:r>
        <w:t>Договора</w:t>
      </w:r>
      <w:r>
        <w:rPr>
          <w:spacing w:val="40"/>
        </w:rPr>
        <w:t xml:space="preserve"> </w:t>
      </w:r>
      <w:r>
        <w:t>определена</w:t>
      </w:r>
      <w:r>
        <w:rPr>
          <w:spacing w:val="40"/>
        </w:rPr>
        <w:t xml:space="preserve"> </w:t>
      </w:r>
      <w:r>
        <w:t>Сторонами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размере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 xml:space="preserve">) </w:t>
      </w:r>
      <w:r>
        <w:t xml:space="preserve">рублей </w:t>
      </w:r>
      <w:r>
        <w:rPr>
          <w:spacing w:val="80"/>
          <w:w w:val="150"/>
          <w:u w:val="single"/>
        </w:rPr>
        <w:t xml:space="preserve"> </w:t>
      </w:r>
      <w:r>
        <w:rPr>
          <w:spacing w:val="-11"/>
          <w:w w:val="150"/>
        </w:rPr>
        <w:t xml:space="preserve"> </w:t>
      </w:r>
      <w:r>
        <w:t>копеек, НДС не облагается.</w:t>
      </w:r>
    </w:p>
    <w:p w14:paraId="24507383" w14:textId="77777777" w:rsidR="00542A35" w:rsidRDefault="002D78B6">
      <w:pPr>
        <w:pStyle w:val="a3"/>
        <w:tabs>
          <w:tab w:val="left" w:pos="3413"/>
          <w:tab w:val="left" w:pos="9777"/>
        </w:tabs>
        <w:ind w:right="211"/>
      </w:pPr>
      <w:r>
        <w:t>Для целей взаиморасчетов между Сторонами в порядке, установленном с п. 5.11 настоящего Договора, стоимость одного квадратного метра Фактической площади составляет</w:t>
      </w:r>
      <w:r>
        <w:rPr>
          <w:u w:val="single"/>
        </w:rPr>
        <w:tab/>
      </w:r>
      <w:r>
        <w:t xml:space="preserve"> </w:t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spacing w:val="80"/>
          <w:w w:val="150"/>
          <w:u w:val="single"/>
        </w:rPr>
        <w:t xml:space="preserve"> </w:t>
      </w:r>
      <w:r>
        <w:rPr>
          <w:spacing w:val="-12"/>
          <w:w w:val="150"/>
        </w:rPr>
        <w:t xml:space="preserve"> </w:t>
      </w:r>
      <w:r>
        <w:t>копеек, НДС не облагается.</w:t>
      </w:r>
    </w:p>
    <w:p w14:paraId="3D6C3EFC" w14:textId="77777777" w:rsidR="00542A35" w:rsidRDefault="002D78B6">
      <w:pPr>
        <w:pStyle w:val="a3"/>
        <w:ind w:right="211"/>
      </w:pPr>
      <w:r>
        <w:t>Цена</w:t>
      </w:r>
      <w:r>
        <w:rPr>
          <w:spacing w:val="-4"/>
        </w:rPr>
        <w:t xml:space="preserve"> </w:t>
      </w:r>
      <w:r>
        <w:t>Договора</w:t>
      </w:r>
      <w:r>
        <w:rPr>
          <w:spacing w:val="-4"/>
        </w:rPr>
        <w:t xml:space="preserve"> </w:t>
      </w:r>
      <w:r>
        <w:t>включает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себя</w:t>
      </w:r>
      <w:r>
        <w:rPr>
          <w:spacing w:val="-5"/>
        </w:rPr>
        <w:t xml:space="preserve"> </w:t>
      </w:r>
      <w:r>
        <w:t>финансирование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возмещение</w:t>
      </w:r>
      <w:r>
        <w:rPr>
          <w:spacing w:val="-4"/>
        </w:rPr>
        <w:t xml:space="preserve"> </w:t>
      </w:r>
      <w:r>
        <w:t>затрат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строительство</w:t>
      </w:r>
      <w:r>
        <w:rPr>
          <w:spacing w:val="-5"/>
        </w:rPr>
        <w:t xml:space="preserve"> </w:t>
      </w:r>
      <w:r>
        <w:t>Объекта и денежные средства на оплату услуг Застройщика.</w:t>
      </w:r>
    </w:p>
    <w:p w14:paraId="7CB90D94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ind w:left="698" w:right="208"/>
        <w:jc w:val="both"/>
      </w:pPr>
      <w:r>
        <w:t>Участник обязуется внести денежные средства в счет уплаты Цены Договора с использованием специального счета эскроу, открываемого в Акционерном обществе «Банк ДОМ.РФ» (сокращенное наименование АО «Банк ДОМ.РФ») (Эскроу-агенте) по договору счета эскроу, заключаемому для учета и блокирования денежных средств, полученных Эскроу-агентом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перечисления Застройщику (Бенефициару) при возникновении условий, предусмотренных Федеральным законом от 30.12.2004г. №214-ФЗ и договором счета эскроу, заключенным между Застройщиком (Бенефициаром), Участником (Депонентом) и Эскроу-агентом, на следующих условиях:</w:t>
      </w:r>
    </w:p>
    <w:p w14:paraId="624AE445" w14:textId="77777777" w:rsidR="00542A35" w:rsidRDefault="002D78B6">
      <w:pPr>
        <w:pStyle w:val="a5"/>
        <w:numPr>
          <w:ilvl w:val="2"/>
          <w:numId w:val="5"/>
        </w:numPr>
        <w:tabs>
          <w:tab w:val="left" w:pos="696"/>
          <w:tab w:val="left" w:pos="698"/>
        </w:tabs>
        <w:jc w:val="both"/>
      </w:pPr>
      <w:r>
        <w:t>Эскроу-агент: АО «Банк ДОМ.РФ», место нахождения: 125009, г. Москва, ул. Воздвиженка, д. 10;</w:t>
      </w:r>
      <w:r>
        <w:rPr>
          <w:spacing w:val="68"/>
        </w:rPr>
        <w:t xml:space="preserve"> </w:t>
      </w:r>
      <w:proofErr w:type="spellStart"/>
      <w:r>
        <w:t>кор</w:t>
      </w:r>
      <w:proofErr w:type="spellEnd"/>
      <w:r>
        <w:t>/счет</w:t>
      </w:r>
      <w:r>
        <w:rPr>
          <w:spacing w:val="67"/>
        </w:rPr>
        <w:t xml:space="preserve"> </w:t>
      </w:r>
      <w:r>
        <w:t>30101810345250000266</w:t>
      </w:r>
      <w:r>
        <w:rPr>
          <w:spacing w:val="67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ГУ</w:t>
      </w:r>
      <w:r>
        <w:rPr>
          <w:spacing w:val="67"/>
        </w:rPr>
        <w:t xml:space="preserve"> </w:t>
      </w:r>
      <w:r>
        <w:t>Банка</w:t>
      </w:r>
      <w:r>
        <w:rPr>
          <w:spacing w:val="65"/>
        </w:rPr>
        <w:t xml:space="preserve"> </w:t>
      </w:r>
      <w:r>
        <w:t>России</w:t>
      </w:r>
      <w:r>
        <w:rPr>
          <w:spacing w:val="67"/>
        </w:rPr>
        <w:t xml:space="preserve"> </w:t>
      </w:r>
      <w:r>
        <w:t>по</w:t>
      </w:r>
      <w:r>
        <w:rPr>
          <w:spacing w:val="67"/>
        </w:rPr>
        <w:t xml:space="preserve"> </w:t>
      </w:r>
      <w:r>
        <w:t>ЦФО,</w:t>
      </w:r>
      <w:r>
        <w:rPr>
          <w:spacing w:val="67"/>
        </w:rPr>
        <w:t xml:space="preserve"> </w:t>
      </w:r>
      <w:r>
        <w:t>ИНН</w:t>
      </w:r>
      <w:r>
        <w:rPr>
          <w:spacing w:val="64"/>
        </w:rPr>
        <w:t xml:space="preserve"> </w:t>
      </w:r>
      <w:r>
        <w:t>7725038124,</w:t>
      </w:r>
      <w:r>
        <w:rPr>
          <w:spacing w:val="67"/>
        </w:rPr>
        <w:t xml:space="preserve"> </w:t>
      </w:r>
      <w:r>
        <w:t>БИК</w:t>
      </w:r>
    </w:p>
    <w:p w14:paraId="6E240E7E" w14:textId="77777777" w:rsidR="00542A35" w:rsidRDefault="002D78B6">
      <w:pPr>
        <w:pStyle w:val="a3"/>
        <w:spacing w:line="242" w:lineRule="auto"/>
        <w:ind w:right="209"/>
        <w:jc w:val="left"/>
      </w:pPr>
      <w:r>
        <w:t>044525266,</w:t>
      </w:r>
      <w:r>
        <w:rPr>
          <w:spacing w:val="-1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почты:</w:t>
      </w:r>
      <w:r>
        <w:rPr>
          <w:spacing w:val="-2"/>
        </w:rPr>
        <w:t xml:space="preserve"> </w:t>
      </w:r>
      <w:hyperlink r:id="rId9">
        <w:r>
          <w:t>escrow@domrf.ru,</w:t>
        </w:r>
      </w:hyperlink>
      <w:r>
        <w:rPr>
          <w:spacing w:val="-1"/>
        </w:rPr>
        <w:t xml:space="preserve"> </w:t>
      </w:r>
      <w:r>
        <w:t>номер</w:t>
      </w:r>
      <w:r>
        <w:rPr>
          <w:spacing w:val="-1"/>
        </w:rPr>
        <w:t xml:space="preserve"> </w:t>
      </w:r>
      <w:r>
        <w:t>телефона:</w:t>
      </w:r>
      <w:r>
        <w:rPr>
          <w:spacing w:val="-1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800-775-86-86</w:t>
      </w:r>
      <w:r>
        <w:rPr>
          <w:spacing w:val="-1"/>
        </w:rPr>
        <w:t xml:space="preserve"> </w:t>
      </w:r>
      <w:r>
        <w:t>(далее по тексту - «Эскроу-агент»).</w:t>
      </w:r>
    </w:p>
    <w:p w14:paraId="784CF965" w14:textId="77777777" w:rsidR="00542A35" w:rsidRDefault="002D78B6">
      <w:pPr>
        <w:pStyle w:val="a3"/>
        <w:tabs>
          <w:tab w:val="left" w:pos="4139"/>
        </w:tabs>
        <w:spacing w:line="242" w:lineRule="auto"/>
        <w:ind w:right="5537"/>
        <w:jc w:val="left"/>
      </w:pPr>
      <w:r>
        <w:t xml:space="preserve">Депонент: </w:t>
      </w:r>
      <w:r>
        <w:rPr>
          <w:u w:val="single"/>
        </w:rPr>
        <w:tab/>
      </w:r>
      <w:r>
        <w:rPr>
          <w:spacing w:val="-10"/>
        </w:rPr>
        <w:t xml:space="preserve">. </w:t>
      </w:r>
      <w:r>
        <w:t>Бенефициар:</w:t>
      </w:r>
      <w:r>
        <w:rPr>
          <w:spacing w:val="-6"/>
        </w:rPr>
        <w:t xml:space="preserve"> </w:t>
      </w:r>
      <w:r>
        <w:t>ООО</w:t>
      </w:r>
      <w:r>
        <w:rPr>
          <w:spacing w:val="-8"/>
        </w:rPr>
        <w:t xml:space="preserve"> </w:t>
      </w:r>
      <w:r>
        <w:t>«СЗ</w:t>
      </w:r>
      <w:r>
        <w:rPr>
          <w:spacing w:val="-8"/>
        </w:rPr>
        <w:t xml:space="preserve"> </w:t>
      </w:r>
      <w:r>
        <w:t>ТРЕТИЙ</w:t>
      </w:r>
      <w:r>
        <w:rPr>
          <w:spacing w:val="-8"/>
        </w:rPr>
        <w:t xml:space="preserve"> </w:t>
      </w:r>
      <w:r>
        <w:t>РИМ».</w:t>
      </w:r>
    </w:p>
    <w:p w14:paraId="3C08A12F" w14:textId="77777777" w:rsidR="00542A35" w:rsidRDefault="002D78B6">
      <w:pPr>
        <w:pStyle w:val="a5"/>
        <w:numPr>
          <w:ilvl w:val="2"/>
          <w:numId w:val="5"/>
        </w:numPr>
        <w:tabs>
          <w:tab w:val="left" w:pos="696"/>
          <w:tab w:val="left" w:pos="4144"/>
          <w:tab w:val="left" w:pos="6911"/>
        </w:tabs>
        <w:spacing w:line="248" w:lineRule="exact"/>
        <w:ind w:left="696" w:right="0" w:hanging="565"/>
        <w:jc w:val="both"/>
      </w:pPr>
      <w:r>
        <w:t xml:space="preserve">Депонируемая сумма: </w:t>
      </w:r>
      <w:r>
        <w:rPr>
          <w:u w:val="single"/>
        </w:rPr>
        <w:tab/>
      </w:r>
      <w:r>
        <w:t xml:space="preserve"> (</w:t>
      </w:r>
      <w:r>
        <w:rPr>
          <w:u w:val="single"/>
        </w:rPr>
        <w:tab/>
      </w:r>
      <w:r>
        <w:rPr>
          <w:spacing w:val="-5"/>
        </w:rPr>
        <w:t>).</w:t>
      </w:r>
    </w:p>
    <w:p w14:paraId="321C6DE7" w14:textId="77777777" w:rsidR="00542A35" w:rsidRDefault="002D78B6">
      <w:pPr>
        <w:pStyle w:val="a5"/>
        <w:numPr>
          <w:ilvl w:val="2"/>
          <w:numId w:val="5"/>
        </w:numPr>
        <w:tabs>
          <w:tab w:val="left" w:pos="696"/>
          <w:tab w:val="left" w:pos="698"/>
        </w:tabs>
        <w:ind w:right="211"/>
        <w:jc w:val="both"/>
      </w:pPr>
      <w:r>
        <w:t>Депонированная</w:t>
      </w:r>
      <w:r>
        <w:rPr>
          <w:spacing w:val="-10"/>
        </w:rPr>
        <w:t xml:space="preserve"> </w:t>
      </w:r>
      <w:r>
        <w:t>сумма</w:t>
      </w:r>
      <w:r>
        <w:rPr>
          <w:spacing w:val="-9"/>
        </w:rPr>
        <w:t xml:space="preserve"> </w:t>
      </w:r>
      <w:r>
        <w:t>перечисляется</w:t>
      </w:r>
      <w:r>
        <w:rPr>
          <w:spacing w:val="-10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позднее</w:t>
      </w:r>
      <w:r>
        <w:rPr>
          <w:spacing w:val="-9"/>
        </w:rPr>
        <w:t xml:space="preserve"> </w:t>
      </w:r>
      <w:r>
        <w:t>10</w:t>
      </w:r>
      <w:r>
        <w:rPr>
          <w:spacing w:val="-9"/>
        </w:rPr>
        <w:t xml:space="preserve"> </w:t>
      </w:r>
      <w:r>
        <w:t>(Десять)</w:t>
      </w:r>
      <w:r>
        <w:rPr>
          <w:spacing w:val="-9"/>
        </w:rPr>
        <w:t xml:space="preserve"> </w:t>
      </w:r>
      <w:r>
        <w:t>рабочих</w:t>
      </w:r>
      <w:r>
        <w:rPr>
          <w:spacing w:val="-10"/>
        </w:rPr>
        <w:t xml:space="preserve"> </w:t>
      </w:r>
      <w:r>
        <w:t>дней</w:t>
      </w:r>
      <w:r>
        <w:rPr>
          <w:spacing w:val="-10"/>
        </w:rPr>
        <w:t xml:space="preserve"> </w:t>
      </w:r>
      <w:r>
        <w:t>после</w:t>
      </w:r>
      <w:r>
        <w:rPr>
          <w:spacing w:val="-9"/>
        </w:rPr>
        <w:t xml:space="preserve"> </w:t>
      </w:r>
      <w:r>
        <w:t>представления Застройщиком</w:t>
      </w:r>
      <w:r>
        <w:rPr>
          <w:spacing w:val="-14"/>
        </w:rPr>
        <w:t xml:space="preserve"> </w:t>
      </w:r>
      <w:r>
        <w:t>документов,</w:t>
      </w:r>
      <w:r>
        <w:rPr>
          <w:spacing w:val="-14"/>
        </w:rPr>
        <w:t xml:space="preserve"> </w:t>
      </w:r>
      <w:r>
        <w:t>предусмотренных</w:t>
      </w:r>
      <w:r>
        <w:rPr>
          <w:spacing w:val="-14"/>
        </w:rPr>
        <w:t xml:space="preserve"> </w:t>
      </w:r>
      <w:r>
        <w:t>п.</w:t>
      </w:r>
      <w:r>
        <w:rPr>
          <w:spacing w:val="-13"/>
        </w:rPr>
        <w:t xml:space="preserve"> </w:t>
      </w:r>
      <w:r>
        <w:t>5.2.5</w:t>
      </w:r>
      <w:r>
        <w:rPr>
          <w:spacing w:val="-13"/>
        </w:rPr>
        <w:t xml:space="preserve"> </w:t>
      </w:r>
      <w:r>
        <w:t>Договора,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расчетный</w:t>
      </w:r>
      <w:r>
        <w:rPr>
          <w:spacing w:val="-13"/>
        </w:rPr>
        <w:t xml:space="preserve"> </w:t>
      </w:r>
      <w:r>
        <w:t>счет</w:t>
      </w:r>
      <w:r>
        <w:rPr>
          <w:spacing w:val="-14"/>
        </w:rPr>
        <w:t xml:space="preserve"> </w:t>
      </w:r>
      <w:r>
        <w:t>Застройщика, указанный в разделе 12 настоящего Договора.</w:t>
      </w:r>
    </w:p>
    <w:p w14:paraId="07B10AFE" w14:textId="77777777" w:rsidR="00542A35" w:rsidRDefault="002D78B6">
      <w:pPr>
        <w:pStyle w:val="a5"/>
        <w:numPr>
          <w:ilvl w:val="2"/>
          <w:numId w:val="5"/>
        </w:numPr>
        <w:tabs>
          <w:tab w:val="left" w:pos="696"/>
        </w:tabs>
        <w:spacing w:line="252" w:lineRule="exact"/>
        <w:ind w:left="696" w:right="0" w:hanging="565"/>
        <w:jc w:val="both"/>
        <w:rPr>
          <w:b/>
        </w:rPr>
      </w:pPr>
      <w:r>
        <w:t>Срок</w:t>
      </w:r>
      <w:r>
        <w:rPr>
          <w:spacing w:val="-6"/>
        </w:rPr>
        <w:t xml:space="preserve"> </w:t>
      </w:r>
      <w:r>
        <w:t>условного</w:t>
      </w:r>
      <w:r>
        <w:rPr>
          <w:spacing w:val="-5"/>
        </w:rPr>
        <w:t xml:space="preserve"> </w:t>
      </w:r>
      <w:r>
        <w:t>депонирования</w:t>
      </w:r>
      <w:r>
        <w:rPr>
          <w:spacing w:val="-6"/>
        </w:rPr>
        <w:t xml:space="preserve"> </w:t>
      </w:r>
      <w:r>
        <w:t>денежных</w:t>
      </w:r>
      <w:r>
        <w:rPr>
          <w:spacing w:val="-5"/>
        </w:rPr>
        <w:t xml:space="preserve"> </w:t>
      </w:r>
      <w:r>
        <w:t>средств:</w:t>
      </w:r>
      <w:r>
        <w:rPr>
          <w:spacing w:val="-7"/>
        </w:rPr>
        <w:t xml:space="preserve"> </w:t>
      </w:r>
      <w:r>
        <w:rPr>
          <w:b/>
        </w:rPr>
        <w:t>до</w:t>
      </w:r>
      <w:r>
        <w:rPr>
          <w:b/>
          <w:spacing w:val="-5"/>
        </w:rPr>
        <w:t xml:space="preserve"> </w:t>
      </w:r>
      <w:r>
        <w:rPr>
          <w:b/>
        </w:rPr>
        <w:t>30.06.2027</w:t>
      </w:r>
      <w:r>
        <w:rPr>
          <w:b/>
          <w:spacing w:val="-7"/>
        </w:rPr>
        <w:t xml:space="preserve"> </w:t>
      </w:r>
      <w:r>
        <w:rPr>
          <w:b/>
          <w:spacing w:val="-5"/>
        </w:rPr>
        <w:t>г.</w:t>
      </w:r>
    </w:p>
    <w:p w14:paraId="2DFF5E1C" w14:textId="77777777" w:rsidR="00542A35" w:rsidRDefault="002D78B6">
      <w:pPr>
        <w:pStyle w:val="a5"/>
        <w:numPr>
          <w:ilvl w:val="2"/>
          <w:numId w:val="5"/>
        </w:numPr>
        <w:tabs>
          <w:tab w:val="left" w:pos="696"/>
        </w:tabs>
        <w:spacing w:line="252" w:lineRule="exact"/>
        <w:ind w:left="696" w:right="0" w:hanging="565"/>
        <w:jc w:val="both"/>
      </w:pPr>
      <w:r>
        <w:t>Основания</w:t>
      </w:r>
      <w:r>
        <w:rPr>
          <w:spacing w:val="-11"/>
        </w:rPr>
        <w:t xml:space="preserve"> </w:t>
      </w:r>
      <w:r>
        <w:t>перечисления</w:t>
      </w:r>
      <w:r>
        <w:rPr>
          <w:spacing w:val="-10"/>
        </w:rPr>
        <w:t xml:space="preserve"> </w:t>
      </w:r>
      <w:r>
        <w:t>Застройщику</w:t>
      </w:r>
      <w:r>
        <w:rPr>
          <w:spacing w:val="-7"/>
        </w:rPr>
        <w:t xml:space="preserve"> </w:t>
      </w:r>
      <w:r>
        <w:t>(Бенефициару)</w:t>
      </w:r>
      <w:r>
        <w:rPr>
          <w:spacing w:val="-7"/>
        </w:rPr>
        <w:t xml:space="preserve"> </w:t>
      </w:r>
      <w:r>
        <w:t>депонированной</w:t>
      </w:r>
      <w:r>
        <w:rPr>
          <w:spacing w:val="-8"/>
        </w:rPr>
        <w:t xml:space="preserve"> </w:t>
      </w:r>
      <w:r>
        <w:rPr>
          <w:spacing w:val="-2"/>
        </w:rPr>
        <w:t>суммы:</w:t>
      </w:r>
    </w:p>
    <w:p w14:paraId="38CA159D" w14:textId="77777777" w:rsidR="00542A35" w:rsidRDefault="002D78B6">
      <w:pPr>
        <w:pStyle w:val="a5"/>
        <w:numPr>
          <w:ilvl w:val="3"/>
          <w:numId w:val="5"/>
        </w:numPr>
        <w:tabs>
          <w:tab w:val="left" w:pos="823"/>
        </w:tabs>
        <w:spacing w:line="252" w:lineRule="exact"/>
        <w:ind w:left="823" w:right="0" w:hanging="126"/>
      </w:pPr>
      <w:r>
        <w:t>разрешение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ввод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эксплуатацию</w:t>
      </w:r>
      <w:r>
        <w:rPr>
          <w:spacing w:val="-6"/>
        </w:rPr>
        <w:t xml:space="preserve"> </w:t>
      </w:r>
      <w:r>
        <w:t>Многоквартирного</w:t>
      </w:r>
      <w:r>
        <w:rPr>
          <w:spacing w:val="-5"/>
        </w:rPr>
        <w:t xml:space="preserve"> </w:t>
      </w:r>
      <w:r>
        <w:rPr>
          <w:spacing w:val="-2"/>
        </w:rPr>
        <w:t>дома.</w:t>
      </w:r>
    </w:p>
    <w:p w14:paraId="3BABFFC7" w14:textId="77777777" w:rsidR="00542A35" w:rsidRDefault="002D78B6">
      <w:pPr>
        <w:pStyle w:val="a5"/>
        <w:numPr>
          <w:ilvl w:val="2"/>
          <w:numId w:val="5"/>
        </w:numPr>
        <w:tabs>
          <w:tab w:val="left" w:pos="697"/>
          <w:tab w:val="left" w:pos="722"/>
        </w:tabs>
        <w:ind w:left="697"/>
        <w:jc w:val="both"/>
      </w:pPr>
      <w:r>
        <w:tab/>
        <w:t>Бенефициар и/или Депонент предлагают (адресуют оферту) АО «Банк ДОМ.РФ» заключить Договор счета эскроу на условиях Правил совершения операций по счетам эскроу физических лиц в АО «Банк ДОМ.РФ», открытым для расчетов по договорам об участии в долевом строительстве, разработанных АО «Банк ДОМ.РФ» и размещенных на официальном интернет- сайте АО «Банк ДОМ.РФ» по адресу https://domrfbank.ru/</w:t>
      </w:r>
      <w:r>
        <w:rPr>
          <w:spacing w:val="40"/>
        </w:rPr>
        <w:t xml:space="preserve"> </w:t>
      </w:r>
      <w:r>
        <w:t>(далее по тексту – «Правила»).</w:t>
      </w:r>
    </w:p>
    <w:p w14:paraId="508043AB" w14:textId="77777777" w:rsidR="00542A35" w:rsidRDefault="002D78B6">
      <w:pPr>
        <w:pStyle w:val="a5"/>
        <w:numPr>
          <w:ilvl w:val="2"/>
          <w:numId w:val="5"/>
        </w:numPr>
        <w:tabs>
          <w:tab w:val="left" w:pos="696"/>
        </w:tabs>
        <w:spacing w:line="252" w:lineRule="exact"/>
        <w:ind w:left="696" w:right="0" w:hanging="565"/>
        <w:jc w:val="both"/>
      </w:pPr>
      <w:r>
        <w:t>Основания</w:t>
      </w:r>
      <w:r>
        <w:rPr>
          <w:spacing w:val="-9"/>
        </w:rPr>
        <w:t xml:space="preserve"> </w:t>
      </w:r>
      <w:r>
        <w:t>прекращения</w:t>
      </w:r>
      <w:r>
        <w:rPr>
          <w:spacing w:val="-8"/>
        </w:rPr>
        <w:t xml:space="preserve"> </w:t>
      </w:r>
      <w:r>
        <w:t>условного</w:t>
      </w:r>
      <w:r>
        <w:rPr>
          <w:spacing w:val="-8"/>
        </w:rPr>
        <w:t xml:space="preserve"> </w:t>
      </w:r>
      <w:r>
        <w:t>депонирования</w:t>
      </w:r>
      <w:r>
        <w:rPr>
          <w:spacing w:val="-8"/>
        </w:rPr>
        <w:t xml:space="preserve"> </w:t>
      </w:r>
      <w:r>
        <w:t>денежных</w:t>
      </w:r>
      <w:r>
        <w:rPr>
          <w:spacing w:val="-7"/>
        </w:rPr>
        <w:t xml:space="preserve"> </w:t>
      </w:r>
      <w:r>
        <w:rPr>
          <w:spacing w:val="-2"/>
        </w:rPr>
        <w:t>средств:</w:t>
      </w:r>
    </w:p>
    <w:p w14:paraId="63B0D0CF" w14:textId="77777777" w:rsidR="00542A35" w:rsidRDefault="002D78B6">
      <w:pPr>
        <w:pStyle w:val="a5"/>
        <w:numPr>
          <w:ilvl w:val="3"/>
          <w:numId w:val="5"/>
        </w:numPr>
        <w:tabs>
          <w:tab w:val="left" w:pos="824"/>
        </w:tabs>
        <w:spacing w:line="252" w:lineRule="exact"/>
        <w:ind w:left="824" w:right="0" w:hanging="126"/>
        <w:jc w:val="left"/>
      </w:pPr>
      <w:r>
        <w:t>истечение</w:t>
      </w:r>
      <w:r>
        <w:rPr>
          <w:spacing w:val="-6"/>
        </w:rPr>
        <w:t xml:space="preserve"> </w:t>
      </w:r>
      <w:r>
        <w:t>срока</w:t>
      </w:r>
      <w:r>
        <w:rPr>
          <w:spacing w:val="-6"/>
        </w:rPr>
        <w:t xml:space="preserve"> </w:t>
      </w:r>
      <w:r>
        <w:t>условного</w:t>
      </w:r>
      <w:r>
        <w:rPr>
          <w:spacing w:val="-5"/>
        </w:rPr>
        <w:t xml:space="preserve"> </w:t>
      </w:r>
      <w:r>
        <w:rPr>
          <w:spacing w:val="-2"/>
        </w:rPr>
        <w:t>депонирования;</w:t>
      </w:r>
    </w:p>
    <w:p w14:paraId="11477F4D" w14:textId="77777777" w:rsidR="00542A35" w:rsidRDefault="002D78B6">
      <w:pPr>
        <w:pStyle w:val="a5"/>
        <w:numPr>
          <w:ilvl w:val="3"/>
          <w:numId w:val="5"/>
        </w:numPr>
        <w:tabs>
          <w:tab w:val="left" w:pos="819"/>
        </w:tabs>
        <w:spacing w:line="252" w:lineRule="exact"/>
        <w:ind w:left="819" w:right="0" w:hanging="121"/>
        <w:jc w:val="left"/>
      </w:pPr>
      <w:r>
        <w:t>перечисление</w:t>
      </w:r>
      <w:r>
        <w:rPr>
          <w:spacing w:val="-11"/>
        </w:rPr>
        <w:t xml:space="preserve"> </w:t>
      </w:r>
      <w:r>
        <w:t>депонируемой</w:t>
      </w:r>
      <w:r>
        <w:rPr>
          <w:spacing w:val="-9"/>
        </w:rPr>
        <w:t xml:space="preserve"> </w:t>
      </w:r>
      <w:r>
        <w:t>суммы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полном</w:t>
      </w:r>
      <w:r>
        <w:rPr>
          <w:spacing w:val="-9"/>
        </w:rPr>
        <w:t xml:space="preserve"> </w:t>
      </w:r>
      <w:r>
        <w:t>объеме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соответствии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договором</w:t>
      </w:r>
      <w:r>
        <w:rPr>
          <w:spacing w:val="-9"/>
        </w:rPr>
        <w:t xml:space="preserve"> </w:t>
      </w:r>
      <w:r>
        <w:t>счета</w:t>
      </w:r>
      <w:r>
        <w:rPr>
          <w:spacing w:val="-8"/>
        </w:rPr>
        <w:t xml:space="preserve"> </w:t>
      </w:r>
      <w:r>
        <w:rPr>
          <w:spacing w:val="-2"/>
        </w:rPr>
        <w:t>эскроу;</w:t>
      </w:r>
    </w:p>
    <w:p w14:paraId="7EEB683D" w14:textId="77777777" w:rsidR="00542A35" w:rsidRDefault="002D78B6">
      <w:pPr>
        <w:pStyle w:val="a5"/>
        <w:numPr>
          <w:ilvl w:val="3"/>
          <w:numId w:val="5"/>
        </w:numPr>
        <w:tabs>
          <w:tab w:val="left" w:pos="859"/>
        </w:tabs>
        <w:ind w:left="697" w:firstLine="0"/>
        <w:jc w:val="left"/>
      </w:pPr>
      <w:r>
        <w:t>прекращение</w:t>
      </w:r>
      <w:r>
        <w:rPr>
          <w:spacing w:val="33"/>
        </w:rPr>
        <w:t xml:space="preserve"> </w:t>
      </w:r>
      <w:r>
        <w:t>Договора</w:t>
      </w:r>
      <w:r>
        <w:rPr>
          <w:spacing w:val="31"/>
        </w:rPr>
        <w:t xml:space="preserve"> </w:t>
      </w:r>
      <w:r>
        <w:t>участия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долевом</w:t>
      </w:r>
      <w:r>
        <w:rPr>
          <w:spacing w:val="32"/>
        </w:rPr>
        <w:t xml:space="preserve"> </w:t>
      </w:r>
      <w:r>
        <w:t>строительстве</w:t>
      </w:r>
      <w:r>
        <w:rPr>
          <w:spacing w:val="33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t>основаниям,</w:t>
      </w:r>
      <w:r>
        <w:rPr>
          <w:spacing w:val="33"/>
        </w:rPr>
        <w:t xml:space="preserve"> </w:t>
      </w:r>
      <w:r>
        <w:t xml:space="preserve">предусмотренным </w:t>
      </w:r>
      <w:r>
        <w:rPr>
          <w:spacing w:val="-2"/>
        </w:rPr>
        <w:t>Законом;</w:t>
      </w:r>
    </w:p>
    <w:p w14:paraId="280AE000" w14:textId="77777777" w:rsidR="00542A35" w:rsidRDefault="002D78B6">
      <w:pPr>
        <w:pStyle w:val="a5"/>
        <w:numPr>
          <w:ilvl w:val="3"/>
          <w:numId w:val="5"/>
        </w:numPr>
        <w:tabs>
          <w:tab w:val="left" w:pos="698"/>
          <w:tab w:val="left" w:pos="978"/>
          <w:tab w:val="left" w:pos="2593"/>
          <w:tab w:val="left" w:pos="3297"/>
          <w:tab w:val="left" w:pos="4552"/>
          <w:tab w:val="left" w:pos="6453"/>
          <w:tab w:val="left" w:pos="7986"/>
        </w:tabs>
        <w:ind w:right="211" w:hanging="1"/>
        <w:jc w:val="left"/>
      </w:pPr>
      <w:r>
        <w:rPr>
          <w:spacing w:val="-2"/>
        </w:rPr>
        <w:t>возникновение</w:t>
      </w:r>
      <w:r>
        <w:tab/>
      </w:r>
      <w:r>
        <w:rPr>
          <w:spacing w:val="-4"/>
        </w:rPr>
        <w:t>иных</w:t>
      </w:r>
      <w:r>
        <w:tab/>
      </w:r>
      <w:r>
        <w:rPr>
          <w:spacing w:val="-2"/>
        </w:rPr>
        <w:t>оснований,</w:t>
      </w:r>
      <w:r>
        <w:tab/>
      </w:r>
      <w:r>
        <w:rPr>
          <w:spacing w:val="-2"/>
        </w:rPr>
        <w:t>предусмотренных</w:t>
      </w:r>
      <w:r>
        <w:tab/>
      </w:r>
      <w:r>
        <w:rPr>
          <w:spacing w:val="-2"/>
        </w:rPr>
        <w:t>действующим</w:t>
      </w:r>
      <w:r>
        <w:tab/>
      </w:r>
      <w:r>
        <w:rPr>
          <w:spacing w:val="-2"/>
        </w:rPr>
        <w:t xml:space="preserve">законодательством </w:t>
      </w:r>
      <w:r>
        <w:t>Российской Федерации.</w:t>
      </w:r>
    </w:p>
    <w:p w14:paraId="444032F2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</w:tabs>
        <w:spacing w:line="252" w:lineRule="exact"/>
        <w:ind w:left="697" w:right="0" w:hanging="566"/>
        <w:jc w:val="both"/>
      </w:pPr>
      <w:r>
        <w:t>Стороны</w:t>
      </w:r>
      <w:r>
        <w:rPr>
          <w:spacing w:val="-8"/>
        </w:rPr>
        <w:t xml:space="preserve"> </w:t>
      </w:r>
      <w:r>
        <w:t>устанавливают</w:t>
      </w:r>
      <w:r>
        <w:rPr>
          <w:spacing w:val="-8"/>
        </w:rPr>
        <w:t xml:space="preserve"> </w:t>
      </w:r>
      <w:r>
        <w:t>следующий</w:t>
      </w:r>
      <w:r>
        <w:rPr>
          <w:spacing w:val="-6"/>
        </w:rPr>
        <w:t xml:space="preserve"> </w:t>
      </w:r>
      <w:r>
        <w:t>порядок</w:t>
      </w:r>
      <w:r>
        <w:rPr>
          <w:spacing w:val="-8"/>
        </w:rPr>
        <w:t xml:space="preserve"> </w:t>
      </w:r>
      <w:r>
        <w:t>оплаты</w:t>
      </w:r>
      <w:r>
        <w:rPr>
          <w:spacing w:val="-5"/>
        </w:rPr>
        <w:t xml:space="preserve"> </w:t>
      </w:r>
      <w:r>
        <w:t>Цены</w:t>
      </w:r>
      <w:r>
        <w:rPr>
          <w:spacing w:val="-5"/>
        </w:rPr>
        <w:t xml:space="preserve"> </w:t>
      </w:r>
      <w:r>
        <w:rPr>
          <w:spacing w:val="-2"/>
        </w:rPr>
        <w:t>Договора:</w:t>
      </w:r>
    </w:p>
    <w:p w14:paraId="6DEF4AAC" w14:textId="77777777" w:rsidR="00542A35" w:rsidRDefault="002D78B6">
      <w:pPr>
        <w:pStyle w:val="a5"/>
        <w:numPr>
          <w:ilvl w:val="2"/>
          <w:numId w:val="5"/>
        </w:numPr>
        <w:tabs>
          <w:tab w:val="left" w:pos="696"/>
          <w:tab w:val="left" w:pos="698"/>
        </w:tabs>
        <w:jc w:val="both"/>
      </w:pPr>
      <w:r>
        <w:t xml:space="preserve">Внесение денежных средств Участником в счет уплаты Цены Договора на специальный счет </w:t>
      </w:r>
      <w:r>
        <w:lastRenderedPageBreak/>
        <w:t>эскроу, открываемый в АО «Банк ДОМ.РФ», (Эскроу-агент) в размере, установленном в п. 5.1 настоящего Договора, производится в безналичной форме с использованием аккредитива как формы безналичных расчетов. В день подписания Договора Участник открывает документарный,</w:t>
      </w:r>
      <w:r>
        <w:rPr>
          <w:spacing w:val="80"/>
        </w:rPr>
        <w:t xml:space="preserve"> </w:t>
      </w:r>
      <w:r>
        <w:t>безотзывный,</w:t>
      </w:r>
      <w:r>
        <w:rPr>
          <w:spacing w:val="80"/>
        </w:rPr>
        <w:t xml:space="preserve"> </w:t>
      </w:r>
      <w:r>
        <w:t>покрытый</w:t>
      </w:r>
      <w:r>
        <w:rPr>
          <w:spacing w:val="80"/>
        </w:rPr>
        <w:t xml:space="preserve"> </w:t>
      </w:r>
      <w:r>
        <w:t>(депонированный),</w:t>
      </w:r>
      <w:r>
        <w:rPr>
          <w:spacing w:val="80"/>
        </w:rPr>
        <w:t xml:space="preserve"> </w:t>
      </w:r>
      <w:proofErr w:type="spellStart"/>
      <w:r>
        <w:t>безакцептный</w:t>
      </w:r>
      <w:proofErr w:type="spellEnd"/>
      <w:r>
        <w:rPr>
          <w:spacing w:val="80"/>
        </w:rPr>
        <w:t xml:space="preserve"> </w:t>
      </w:r>
      <w:r>
        <w:t>аккредитив</w:t>
      </w:r>
      <w:r>
        <w:rPr>
          <w:spacing w:val="80"/>
        </w:rPr>
        <w:t xml:space="preserve"> </w:t>
      </w:r>
      <w:r>
        <w:t>в</w:t>
      </w:r>
    </w:p>
    <w:p w14:paraId="1010A3BF" w14:textId="77777777" w:rsidR="00542A35" w:rsidRDefault="002D78B6">
      <w:pPr>
        <w:pStyle w:val="a3"/>
        <w:tabs>
          <w:tab w:val="left" w:pos="1691"/>
        </w:tabs>
        <w:spacing w:line="253" w:lineRule="exact"/>
        <w:ind w:right="0"/>
      </w:pPr>
      <w:r>
        <w:rPr>
          <w:u w:val="single"/>
        </w:rPr>
        <w:tab/>
      </w:r>
      <w:r>
        <w:rPr>
          <w:spacing w:val="-6"/>
        </w:rPr>
        <w:t xml:space="preserve"> </w:t>
      </w:r>
      <w:r>
        <w:t>(далее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тексту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«Банк»).</w:t>
      </w:r>
      <w:r>
        <w:rPr>
          <w:spacing w:val="68"/>
        </w:rPr>
        <w:t xml:space="preserve"> </w:t>
      </w:r>
      <w:r>
        <w:t>Плательщиком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аккредитиву</w:t>
      </w:r>
      <w:r>
        <w:rPr>
          <w:spacing w:val="-3"/>
        </w:rPr>
        <w:t xml:space="preserve"> </w:t>
      </w:r>
      <w:r>
        <w:t>выступает</w:t>
      </w:r>
      <w:r>
        <w:rPr>
          <w:spacing w:val="-4"/>
        </w:rPr>
        <w:t xml:space="preserve"> </w:t>
      </w:r>
      <w:r>
        <w:t>Участник.</w:t>
      </w:r>
    </w:p>
    <w:p w14:paraId="1C9E8227" w14:textId="77777777" w:rsidR="00542A35" w:rsidRDefault="002D78B6">
      <w:pPr>
        <w:pStyle w:val="a3"/>
        <w:tabs>
          <w:tab w:val="left" w:pos="4099"/>
          <w:tab w:val="left" w:pos="6866"/>
          <w:tab w:val="left" w:pos="8256"/>
        </w:tabs>
        <w:spacing w:before="74" w:line="252" w:lineRule="exact"/>
        <w:ind w:left="699" w:right="0"/>
        <w:jc w:val="left"/>
      </w:pPr>
      <w:r>
        <w:t xml:space="preserve">Сумма аккредитива: </w:t>
      </w:r>
      <w:r>
        <w:rPr>
          <w:u w:val="single"/>
        </w:rPr>
        <w:tab/>
      </w:r>
      <w:r>
        <w:t xml:space="preserve"> (</w:t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t xml:space="preserve"> копеек.</w:t>
      </w:r>
    </w:p>
    <w:p w14:paraId="07F3C38D" w14:textId="77777777" w:rsidR="00542A35" w:rsidRDefault="002D78B6">
      <w:pPr>
        <w:pStyle w:val="a3"/>
        <w:tabs>
          <w:tab w:val="left" w:pos="4370"/>
          <w:tab w:val="left" w:pos="4659"/>
          <w:tab w:val="left" w:pos="5808"/>
        </w:tabs>
        <w:ind w:left="699" w:right="209" w:hanging="1"/>
        <w:jc w:val="left"/>
      </w:pPr>
      <w:r>
        <w:t xml:space="preserve">Срок действия аккредитива: </w:t>
      </w:r>
      <w:r>
        <w:rPr>
          <w:u w:val="single"/>
        </w:rPr>
        <w:tab/>
      </w:r>
      <w:r>
        <w:rPr>
          <w:spacing w:val="-10"/>
        </w:rPr>
        <w:t xml:space="preserve"> </w:t>
      </w:r>
      <w:r>
        <w:t>(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14"/>
        </w:rPr>
        <w:t xml:space="preserve"> </w:t>
      </w:r>
      <w:r>
        <w:t>дней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даты</w:t>
      </w:r>
      <w:r>
        <w:rPr>
          <w:spacing w:val="-13"/>
        </w:rPr>
        <w:t xml:space="preserve"> </w:t>
      </w:r>
      <w:r>
        <w:t>открытия</w:t>
      </w:r>
      <w:r>
        <w:rPr>
          <w:spacing w:val="-14"/>
        </w:rPr>
        <w:t xml:space="preserve"> </w:t>
      </w:r>
      <w:r>
        <w:t>аккредитива.</w:t>
      </w:r>
      <w:r>
        <w:rPr>
          <w:spacing w:val="-14"/>
        </w:rPr>
        <w:t xml:space="preserve"> </w:t>
      </w:r>
      <w:r>
        <w:t xml:space="preserve">Банк- эмитент и Исполняющий банк –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.</w:t>
      </w:r>
    </w:p>
    <w:p w14:paraId="2DA1A03C" w14:textId="77777777" w:rsidR="00542A35" w:rsidRDefault="002D78B6">
      <w:pPr>
        <w:pStyle w:val="a3"/>
        <w:ind w:left="699" w:right="0"/>
        <w:jc w:val="left"/>
      </w:pPr>
      <w:r>
        <w:t>Днем</w:t>
      </w:r>
      <w:r>
        <w:rPr>
          <w:spacing w:val="40"/>
        </w:rPr>
        <w:t xml:space="preserve"> </w:t>
      </w:r>
      <w:r>
        <w:t>открытия</w:t>
      </w:r>
      <w:r>
        <w:rPr>
          <w:spacing w:val="40"/>
        </w:rPr>
        <w:t xml:space="preserve"> </w:t>
      </w:r>
      <w:r>
        <w:t>аккредитива</w:t>
      </w:r>
      <w:r>
        <w:rPr>
          <w:spacing w:val="40"/>
        </w:rPr>
        <w:t xml:space="preserve"> </w:t>
      </w:r>
      <w:r>
        <w:t>считается</w:t>
      </w:r>
      <w:r>
        <w:rPr>
          <w:spacing w:val="40"/>
        </w:rPr>
        <w:t xml:space="preserve"> </w:t>
      </w:r>
      <w:r>
        <w:t>день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Участника</w:t>
      </w:r>
      <w:r>
        <w:rPr>
          <w:spacing w:val="40"/>
        </w:rPr>
        <w:t xml:space="preserve"> </w:t>
      </w:r>
      <w:r>
        <w:t>уведомления</w:t>
      </w:r>
      <w:r>
        <w:rPr>
          <w:spacing w:val="40"/>
        </w:rPr>
        <w:t xml:space="preserve"> </w:t>
      </w:r>
      <w:r>
        <w:t>об открытии аккредитива.</w:t>
      </w:r>
    </w:p>
    <w:p w14:paraId="2C8CF77D" w14:textId="77777777" w:rsidR="00542A35" w:rsidRDefault="002D78B6">
      <w:pPr>
        <w:pStyle w:val="a3"/>
        <w:ind w:left="699" w:right="209"/>
        <w:jc w:val="left"/>
      </w:pPr>
      <w:r>
        <w:t>Исполнение</w:t>
      </w:r>
      <w:r>
        <w:rPr>
          <w:spacing w:val="-6"/>
        </w:rPr>
        <w:t xml:space="preserve"> </w:t>
      </w:r>
      <w:r>
        <w:t>аккредитива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>путем</w:t>
      </w:r>
      <w:r>
        <w:rPr>
          <w:spacing w:val="-7"/>
        </w:rPr>
        <w:t xml:space="preserve"> </w:t>
      </w:r>
      <w:r>
        <w:t>перечисления</w:t>
      </w:r>
      <w:r>
        <w:rPr>
          <w:spacing w:val="-7"/>
        </w:rPr>
        <w:t xml:space="preserve"> </w:t>
      </w:r>
      <w:r>
        <w:t>денежных</w:t>
      </w:r>
      <w:r>
        <w:rPr>
          <w:spacing w:val="-6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счет</w:t>
      </w:r>
      <w:r>
        <w:rPr>
          <w:spacing w:val="-7"/>
        </w:rPr>
        <w:t xml:space="preserve"> </w:t>
      </w:r>
      <w:r>
        <w:t>эскроу, открытый Участником по условиям, указанным в п. 5.2 настоящего Договора.</w:t>
      </w:r>
    </w:p>
    <w:p w14:paraId="36FF3A25" w14:textId="77777777" w:rsidR="00542A35" w:rsidRDefault="002D78B6">
      <w:pPr>
        <w:pStyle w:val="a3"/>
        <w:tabs>
          <w:tab w:val="left" w:pos="1683"/>
          <w:tab w:val="left" w:pos="3075"/>
          <w:tab w:val="left" w:pos="4592"/>
          <w:tab w:val="left" w:pos="5439"/>
          <w:tab w:val="left" w:pos="6497"/>
          <w:tab w:val="left" w:pos="7013"/>
          <w:tab w:val="left" w:pos="8619"/>
        </w:tabs>
        <w:ind w:left="699"/>
        <w:jc w:val="left"/>
      </w:pPr>
      <w:r>
        <w:t xml:space="preserve">Условие оплаты аккредитива: без акцепта, частичные платежи по аккредитиву не разрешены. </w:t>
      </w:r>
      <w:r>
        <w:rPr>
          <w:spacing w:val="-2"/>
        </w:rPr>
        <w:t>Способ</w:t>
      </w:r>
      <w:r>
        <w:tab/>
      </w:r>
      <w:r>
        <w:rPr>
          <w:spacing w:val="-2"/>
        </w:rPr>
        <w:t>исполнения</w:t>
      </w:r>
      <w:r>
        <w:tab/>
      </w:r>
      <w:r>
        <w:rPr>
          <w:spacing w:val="-2"/>
        </w:rPr>
        <w:t>аккредитива:</w:t>
      </w:r>
      <w:r>
        <w:tab/>
      </w:r>
      <w:r>
        <w:rPr>
          <w:spacing w:val="-4"/>
        </w:rPr>
        <w:t>путем</w:t>
      </w:r>
      <w:r>
        <w:tab/>
      </w:r>
      <w:r>
        <w:rPr>
          <w:spacing w:val="-2"/>
        </w:rPr>
        <w:t>платежа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предъявлении</w:t>
      </w:r>
      <w:r>
        <w:tab/>
      </w:r>
      <w:r>
        <w:rPr>
          <w:spacing w:val="-2"/>
        </w:rPr>
        <w:t xml:space="preserve">документов, </w:t>
      </w:r>
      <w:r>
        <w:t>предусмотренных условиями аккредитива.</w:t>
      </w:r>
    </w:p>
    <w:p w14:paraId="78667F12" w14:textId="77777777" w:rsidR="00542A35" w:rsidRDefault="002D78B6">
      <w:pPr>
        <w:pStyle w:val="a3"/>
        <w:spacing w:line="252" w:lineRule="exact"/>
        <w:ind w:left="699" w:right="0"/>
        <w:jc w:val="left"/>
      </w:pPr>
      <w:r>
        <w:t>Условием</w:t>
      </w:r>
      <w:r>
        <w:rPr>
          <w:spacing w:val="-8"/>
        </w:rPr>
        <w:t xml:space="preserve"> </w:t>
      </w:r>
      <w:r>
        <w:t>исполнения</w:t>
      </w:r>
      <w:r>
        <w:rPr>
          <w:spacing w:val="-7"/>
        </w:rPr>
        <w:t xml:space="preserve"> </w:t>
      </w:r>
      <w:r>
        <w:t>аккредитива</w:t>
      </w:r>
      <w:r>
        <w:rPr>
          <w:spacing w:val="-6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предоставление</w:t>
      </w:r>
      <w:r>
        <w:rPr>
          <w:spacing w:val="-6"/>
        </w:rPr>
        <w:t xml:space="preserve"> </w:t>
      </w:r>
      <w:r>
        <w:t>Застройщиком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Банк:</w:t>
      </w:r>
    </w:p>
    <w:p w14:paraId="0F25C962" w14:textId="77777777" w:rsidR="00542A35" w:rsidRDefault="002D78B6">
      <w:pPr>
        <w:pStyle w:val="a5"/>
        <w:numPr>
          <w:ilvl w:val="0"/>
          <w:numId w:val="4"/>
        </w:numPr>
        <w:tabs>
          <w:tab w:val="left" w:pos="842"/>
        </w:tabs>
        <w:ind w:firstLine="0"/>
      </w:pPr>
      <w:r>
        <w:t>оригинала или электронной скан-копии настоящего Договора, подписанного Сторонами, или скан-образа настоящего Договора, содержащего усиленные квалифицированные электронные подписи Сторон,</w:t>
      </w:r>
    </w:p>
    <w:p w14:paraId="37AB612F" w14:textId="77777777" w:rsidR="00542A35" w:rsidRDefault="002D78B6">
      <w:pPr>
        <w:pStyle w:val="a5"/>
        <w:numPr>
          <w:ilvl w:val="0"/>
          <w:numId w:val="4"/>
        </w:numPr>
        <w:tabs>
          <w:tab w:val="left" w:pos="861"/>
        </w:tabs>
        <w:ind w:firstLine="0"/>
      </w:pPr>
      <w:r>
        <w:t>скан-копии или скан-образа Выписки из Единого государственного реестра недвижимости, содержащей информацию о государственной регистрации настоящего Договора, удостоверенной в соответствии с требованиями действующего законодательства.</w:t>
      </w:r>
    </w:p>
    <w:p w14:paraId="44BC24D6" w14:textId="77777777" w:rsidR="00542A35" w:rsidRDefault="002D78B6">
      <w:pPr>
        <w:pStyle w:val="a3"/>
        <w:tabs>
          <w:tab w:val="left" w:pos="2650"/>
        </w:tabs>
        <w:ind w:left="699" w:right="209"/>
      </w:pPr>
      <w:r>
        <w:t xml:space="preserve">Предоставление документов для исполнения аккредитива осуществляется посредством электронных каналов связи, путем направления Застройщиком на адрес электронной почты Банка </w:t>
      </w:r>
      <w:r>
        <w:rPr>
          <w:u w:val="single"/>
        </w:rPr>
        <w:tab/>
      </w:r>
      <w:r>
        <w:t xml:space="preserve">с указанием в теме данного сообщения номера и даты соответствующего </w:t>
      </w:r>
      <w:r>
        <w:rPr>
          <w:spacing w:val="-2"/>
        </w:rPr>
        <w:t>аккредитива.</w:t>
      </w:r>
    </w:p>
    <w:p w14:paraId="00DDFAA4" w14:textId="77777777" w:rsidR="00542A35" w:rsidRDefault="002D78B6">
      <w:pPr>
        <w:pStyle w:val="a3"/>
        <w:ind w:left="699" w:right="209"/>
      </w:pPr>
      <w:r>
        <w:t>В случае отказа в регистрации настоящего Договора денежные средства Участника, размещенные на аккредитиве, возвращаются Участнику.</w:t>
      </w:r>
    </w:p>
    <w:p w14:paraId="5EE51156" w14:textId="77777777" w:rsidR="00542A35" w:rsidRDefault="002D78B6">
      <w:pPr>
        <w:pStyle w:val="a3"/>
        <w:ind w:left="699" w:right="209"/>
      </w:pPr>
      <w:r>
        <w:t xml:space="preserve">Обязательство Участника по открытию аккредитива считается исполненным в момент поступления денежных средств в размере, указанном в п. 5.3.1 Договора, на счет, открытый Банком для осуществления расчетов по аккредитиву, на условиях, указанных в данном пункте </w:t>
      </w:r>
      <w:r>
        <w:rPr>
          <w:spacing w:val="-2"/>
        </w:rPr>
        <w:t>Договора.</w:t>
      </w:r>
    </w:p>
    <w:p w14:paraId="14D6ED15" w14:textId="77777777" w:rsidR="00542A35" w:rsidRDefault="002D78B6">
      <w:pPr>
        <w:pStyle w:val="a3"/>
        <w:tabs>
          <w:tab w:val="left" w:pos="1654"/>
        </w:tabs>
        <w:ind w:left="699" w:right="208"/>
      </w:pPr>
      <w:r>
        <w:t>Внесение денежных средств в счет уплаты Цены настоящего Договора на специальный счет эскроу,</w:t>
      </w:r>
      <w:r>
        <w:rPr>
          <w:spacing w:val="40"/>
        </w:rPr>
        <w:t xml:space="preserve"> </w:t>
      </w:r>
      <w:r>
        <w:t>открываемый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АО</w:t>
      </w:r>
      <w:r>
        <w:rPr>
          <w:spacing w:val="40"/>
        </w:rPr>
        <w:t xml:space="preserve"> </w:t>
      </w:r>
      <w:r>
        <w:t>«Банк</w:t>
      </w:r>
      <w:r>
        <w:rPr>
          <w:spacing w:val="40"/>
        </w:rPr>
        <w:t xml:space="preserve"> </w:t>
      </w:r>
      <w:r>
        <w:t>ДОМ.РФ»</w:t>
      </w:r>
      <w:r>
        <w:rPr>
          <w:spacing w:val="40"/>
        </w:rPr>
        <w:t xml:space="preserve"> </w:t>
      </w:r>
      <w:r>
        <w:t>(Эскроу-агент)</w:t>
      </w:r>
      <w:r>
        <w:rPr>
          <w:spacing w:val="40"/>
        </w:rPr>
        <w:t xml:space="preserve"> </w:t>
      </w:r>
      <w:r>
        <w:t>осуществляется,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течение</w:t>
      </w:r>
      <w:r>
        <w:rPr>
          <w:spacing w:val="80"/>
          <w:u w:val="single"/>
        </w:rPr>
        <w:t xml:space="preserve">   </w:t>
      </w:r>
      <w:r>
        <w:rPr>
          <w:spacing w:val="80"/>
        </w:rPr>
        <w:t xml:space="preserve"> </w:t>
      </w:r>
      <w:r>
        <w:rPr>
          <w:spacing w:val="-10"/>
        </w:rPr>
        <w:t>(</w:t>
      </w:r>
      <w:r>
        <w:rPr>
          <w:u w:val="single"/>
        </w:rPr>
        <w:tab/>
      </w:r>
      <w:r>
        <w:t>) рабочих дней с даты государственной регистрации Договора.</w:t>
      </w:r>
    </w:p>
    <w:p w14:paraId="1451FF98" w14:textId="77777777" w:rsidR="00542A35" w:rsidRDefault="002D78B6">
      <w:pPr>
        <w:pStyle w:val="a5"/>
        <w:numPr>
          <w:ilvl w:val="1"/>
          <w:numId w:val="5"/>
        </w:numPr>
        <w:tabs>
          <w:tab w:val="left" w:pos="699"/>
        </w:tabs>
        <w:ind w:right="207"/>
        <w:jc w:val="both"/>
      </w:pPr>
      <w:r>
        <w:t>Участник не имеет права осуществлять любые платежи по Договору до даты государственной регистрации настоящего Договора.</w:t>
      </w:r>
    </w:p>
    <w:p w14:paraId="28C73034" w14:textId="77777777" w:rsidR="00542A35" w:rsidRDefault="002D78B6">
      <w:pPr>
        <w:pStyle w:val="a3"/>
        <w:ind w:right="209"/>
      </w:pPr>
      <w:r>
        <w:t>В целях соблюдения норм Закона 214-ФЗ Стороны пришли к соглашению о том, что в случае нарушения Участником порядка и способа внесения денежных средств, предусмотренных Договором (оплаты Участником Цены Договора или ее части до даты государственной регистрации Договора и/или каким-либо иным способом или по иным реквизитам, кроме предусмотренных Договором), Участник обязуется возместить Застройщику все фактически понесенные</w:t>
      </w:r>
      <w:r>
        <w:rPr>
          <w:spacing w:val="-14"/>
        </w:rPr>
        <w:t xml:space="preserve"> </w:t>
      </w:r>
      <w:r>
        <w:t>Застройщиком</w:t>
      </w:r>
      <w:r>
        <w:rPr>
          <w:spacing w:val="-14"/>
        </w:rPr>
        <w:t xml:space="preserve"> </w:t>
      </w:r>
      <w:r>
        <w:t>убытки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потери,</w:t>
      </w:r>
      <w:r>
        <w:rPr>
          <w:spacing w:val="-14"/>
        </w:rPr>
        <w:t xml:space="preserve"> </w:t>
      </w:r>
      <w:r>
        <w:t>возникшие</w:t>
      </w:r>
      <w:r>
        <w:rPr>
          <w:spacing w:val="-14"/>
        </w:rPr>
        <w:t xml:space="preserve"> </w:t>
      </w:r>
      <w:r>
        <w:t>вследствие</w:t>
      </w:r>
      <w:r>
        <w:rPr>
          <w:spacing w:val="-14"/>
        </w:rPr>
        <w:t xml:space="preserve"> </w:t>
      </w:r>
      <w:r>
        <w:t>указанного</w:t>
      </w:r>
      <w:r>
        <w:rPr>
          <w:spacing w:val="-13"/>
        </w:rPr>
        <w:t xml:space="preserve"> </w:t>
      </w:r>
      <w:r>
        <w:t>нарушения</w:t>
      </w:r>
      <w:r>
        <w:rPr>
          <w:spacing w:val="-14"/>
        </w:rPr>
        <w:t xml:space="preserve"> </w:t>
      </w:r>
      <w:r>
        <w:t>(в</w:t>
      </w:r>
      <w:r>
        <w:rPr>
          <w:spacing w:val="-14"/>
        </w:rPr>
        <w:t xml:space="preserve"> </w:t>
      </w:r>
      <w:r>
        <w:t>т.ч. расходы на уплату административных штрафов, связанных с нарушением порядка привлечения денежных средств</w:t>
      </w:r>
      <w:r>
        <w:rPr>
          <w:spacing w:val="-1"/>
        </w:rPr>
        <w:t xml:space="preserve"> </w:t>
      </w:r>
      <w:r>
        <w:t>Участника, предусмотренного</w:t>
      </w:r>
      <w:r>
        <w:rPr>
          <w:spacing w:val="-2"/>
        </w:rPr>
        <w:t xml:space="preserve"> </w:t>
      </w:r>
      <w:r>
        <w:t>Законом 214-ФЗ,</w:t>
      </w:r>
      <w:r>
        <w:rPr>
          <w:spacing w:val="-1"/>
        </w:rPr>
        <w:t xml:space="preserve"> </w:t>
      </w:r>
      <w:r>
        <w:t>суммы банковских</w:t>
      </w:r>
      <w:r>
        <w:rPr>
          <w:spacing w:val="-2"/>
        </w:rPr>
        <w:t xml:space="preserve"> </w:t>
      </w:r>
      <w:r>
        <w:t>комиссий за</w:t>
      </w:r>
      <w:r>
        <w:rPr>
          <w:spacing w:val="-8"/>
        </w:rPr>
        <w:t xml:space="preserve"> </w:t>
      </w:r>
      <w:r>
        <w:t>возврат</w:t>
      </w:r>
      <w:r>
        <w:rPr>
          <w:spacing w:val="-9"/>
        </w:rPr>
        <w:t xml:space="preserve"> </w:t>
      </w:r>
      <w:r>
        <w:t>денежных</w:t>
      </w:r>
      <w:r>
        <w:rPr>
          <w:spacing w:val="-11"/>
        </w:rPr>
        <w:t xml:space="preserve"> </w:t>
      </w:r>
      <w:r>
        <w:t>средств</w:t>
      </w:r>
      <w:r>
        <w:rPr>
          <w:spacing w:val="-10"/>
        </w:rPr>
        <w:t xml:space="preserve"> </w:t>
      </w:r>
      <w:r>
        <w:t>Участнику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др.)</w:t>
      </w:r>
      <w:r>
        <w:rPr>
          <w:spacing w:val="-8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срок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позднее</w:t>
      </w:r>
      <w:r>
        <w:rPr>
          <w:spacing w:val="-8"/>
        </w:rPr>
        <w:t xml:space="preserve"> </w:t>
      </w:r>
      <w:r>
        <w:t>10</w:t>
      </w:r>
      <w:r>
        <w:rPr>
          <w:spacing w:val="-11"/>
        </w:rPr>
        <w:t xml:space="preserve"> </w:t>
      </w:r>
      <w:r>
        <w:t>(Десяти)</w:t>
      </w:r>
      <w:r>
        <w:rPr>
          <w:spacing w:val="-8"/>
        </w:rPr>
        <w:t xml:space="preserve"> </w:t>
      </w:r>
      <w:r>
        <w:t>рабочих</w:t>
      </w:r>
      <w:r>
        <w:rPr>
          <w:spacing w:val="-8"/>
        </w:rPr>
        <w:t xml:space="preserve"> </w:t>
      </w:r>
      <w:r>
        <w:t>дней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даты получения от Застройщика соответствующего требования.</w:t>
      </w:r>
    </w:p>
    <w:p w14:paraId="7C910764" w14:textId="77777777" w:rsidR="00542A35" w:rsidRDefault="002D78B6">
      <w:pPr>
        <w:pStyle w:val="a5"/>
        <w:numPr>
          <w:ilvl w:val="1"/>
          <w:numId w:val="5"/>
        </w:numPr>
        <w:tabs>
          <w:tab w:val="left" w:pos="699"/>
        </w:tabs>
        <w:ind w:right="208"/>
        <w:jc w:val="both"/>
      </w:pPr>
      <w:r>
        <w:t>Все</w:t>
      </w:r>
      <w:r>
        <w:rPr>
          <w:spacing w:val="-3"/>
        </w:rPr>
        <w:t xml:space="preserve"> </w:t>
      </w:r>
      <w:r>
        <w:t>затраты,</w:t>
      </w:r>
      <w:r>
        <w:rPr>
          <w:spacing w:val="-4"/>
        </w:rPr>
        <w:t xml:space="preserve"> </w:t>
      </w:r>
      <w:r>
        <w:t>связанные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перечислением</w:t>
      </w:r>
      <w:r>
        <w:rPr>
          <w:spacing w:val="-4"/>
        </w:rPr>
        <w:t xml:space="preserve"> </w:t>
      </w:r>
      <w:r>
        <w:t>денежных</w:t>
      </w:r>
      <w:r>
        <w:rPr>
          <w:spacing w:val="-6"/>
        </w:rPr>
        <w:t xml:space="preserve"> </w:t>
      </w:r>
      <w:r>
        <w:t>средств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счет</w:t>
      </w:r>
      <w:r>
        <w:rPr>
          <w:spacing w:val="-4"/>
        </w:rPr>
        <w:t xml:space="preserve"> </w:t>
      </w:r>
      <w:r>
        <w:t>Цены</w:t>
      </w:r>
      <w:r>
        <w:rPr>
          <w:spacing w:val="-3"/>
        </w:rPr>
        <w:t xml:space="preserve"> </w:t>
      </w:r>
      <w:r>
        <w:t>настоящего</w:t>
      </w:r>
      <w:r>
        <w:rPr>
          <w:spacing w:val="-6"/>
        </w:rPr>
        <w:t xml:space="preserve"> </w:t>
      </w:r>
      <w:r>
        <w:t>Договора,</w:t>
      </w:r>
      <w:r>
        <w:rPr>
          <w:spacing w:val="-4"/>
        </w:rPr>
        <w:t xml:space="preserve"> </w:t>
      </w:r>
      <w:r>
        <w:t>в том числе оплату банковской комиссии (услуг банка), Участник несет самостоятельно.</w:t>
      </w:r>
    </w:p>
    <w:p w14:paraId="62D572A0" w14:textId="77777777" w:rsidR="00542A35" w:rsidRDefault="002D78B6">
      <w:pPr>
        <w:pStyle w:val="a5"/>
        <w:numPr>
          <w:ilvl w:val="1"/>
          <w:numId w:val="5"/>
        </w:numPr>
        <w:tabs>
          <w:tab w:val="left" w:pos="699"/>
        </w:tabs>
        <w:jc w:val="both"/>
      </w:pPr>
      <w:r>
        <w:t>Датой оплаты Цены Договора считается дата зачисления денежных средств на счет эскроу, указанный в п. 5.2 Договора.</w:t>
      </w:r>
    </w:p>
    <w:p w14:paraId="319B4229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ind w:left="698"/>
        <w:jc w:val="both"/>
      </w:pPr>
      <w:r>
        <w:t>При</w:t>
      </w:r>
      <w:r>
        <w:rPr>
          <w:spacing w:val="-14"/>
        </w:rPr>
        <w:t xml:space="preserve"> </w:t>
      </w:r>
      <w:r>
        <w:t>этом,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случаях,</w:t>
      </w:r>
      <w:r>
        <w:rPr>
          <w:spacing w:val="-13"/>
        </w:rPr>
        <w:t xml:space="preserve"> </w:t>
      </w:r>
      <w:r>
        <w:t>предусматривающих</w:t>
      </w:r>
      <w:r>
        <w:rPr>
          <w:spacing w:val="-14"/>
        </w:rPr>
        <w:t xml:space="preserve"> </w:t>
      </w:r>
      <w:r>
        <w:t>доплату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Договору,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числе,</w:t>
      </w:r>
      <w:r>
        <w:rPr>
          <w:spacing w:val="-14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ограничиваясь денежных средств Застройщику, в т. ч. предусмотренные п. 5.11.1 Договора, обязательство считается исполненными с момента зачисления денежных средств по реквизитам, указанным Застройщиком в уведомлении о необходимости доплаты данной суммы.</w:t>
      </w:r>
    </w:p>
    <w:p w14:paraId="2C45F729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ind w:left="698" w:right="209"/>
        <w:jc w:val="both"/>
      </w:pPr>
      <w:r>
        <w:t>На денежные средства, оплачиваемые Участником по настоящему Договору, не подлежат начислению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оплате</w:t>
      </w:r>
      <w:r>
        <w:rPr>
          <w:spacing w:val="-14"/>
        </w:rPr>
        <w:t xml:space="preserve"> </w:t>
      </w:r>
      <w:r>
        <w:t>проценты</w:t>
      </w:r>
      <w:r>
        <w:rPr>
          <w:spacing w:val="-11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пользование</w:t>
      </w:r>
      <w:r>
        <w:rPr>
          <w:spacing w:val="-14"/>
        </w:rPr>
        <w:t xml:space="preserve"> </w:t>
      </w:r>
      <w:r>
        <w:t>денежными</w:t>
      </w:r>
      <w:r>
        <w:rPr>
          <w:spacing w:val="-14"/>
        </w:rPr>
        <w:t xml:space="preserve"> </w:t>
      </w:r>
      <w:r>
        <w:t>средствами,</w:t>
      </w:r>
      <w:r>
        <w:rPr>
          <w:spacing w:val="-13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исключением</w:t>
      </w:r>
      <w:r>
        <w:rPr>
          <w:spacing w:val="-12"/>
        </w:rPr>
        <w:t xml:space="preserve"> </w:t>
      </w:r>
      <w:r>
        <w:t>случаев, прямо определенных Законом № 214-ФЗ.</w:t>
      </w:r>
    </w:p>
    <w:p w14:paraId="1327B8B0" w14:textId="77777777" w:rsidR="00542A35" w:rsidRDefault="002D78B6">
      <w:pPr>
        <w:pStyle w:val="a5"/>
        <w:numPr>
          <w:ilvl w:val="1"/>
          <w:numId w:val="5"/>
        </w:numPr>
        <w:tabs>
          <w:tab w:val="left" w:pos="699"/>
        </w:tabs>
        <w:ind w:right="209"/>
        <w:jc w:val="both"/>
      </w:pPr>
      <w:r>
        <w:t>В</w:t>
      </w:r>
      <w:r>
        <w:rPr>
          <w:spacing w:val="-7"/>
        </w:rPr>
        <w:t xml:space="preserve"> </w:t>
      </w:r>
      <w:r>
        <w:t>случае</w:t>
      </w:r>
      <w:r>
        <w:rPr>
          <w:spacing w:val="-6"/>
        </w:rPr>
        <w:t xml:space="preserve"> </w:t>
      </w:r>
      <w:r>
        <w:t>отказа</w:t>
      </w:r>
      <w:r>
        <w:rPr>
          <w:spacing w:val="-8"/>
        </w:rPr>
        <w:t xml:space="preserve"> </w:t>
      </w:r>
      <w:r>
        <w:t>Эскроу-агента</w:t>
      </w:r>
      <w:r>
        <w:rPr>
          <w:spacing w:val="-6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заключения</w:t>
      </w:r>
      <w:r>
        <w:rPr>
          <w:spacing w:val="-7"/>
        </w:rPr>
        <w:t xml:space="preserve"> </w:t>
      </w:r>
      <w:r>
        <w:t>договора</w:t>
      </w:r>
      <w:r>
        <w:rPr>
          <w:spacing w:val="-6"/>
        </w:rPr>
        <w:t xml:space="preserve"> </w:t>
      </w:r>
      <w:r>
        <w:t>счета</w:t>
      </w:r>
      <w:r>
        <w:rPr>
          <w:spacing w:val="-6"/>
        </w:rPr>
        <w:t xml:space="preserve"> </w:t>
      </w:r>
      <w:r>
        <w:t>эскроу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Участником,</w:t>
      </w:r>
      <w:r>
        <w:rPr>
          <w:spacing w:val="-6"/>
        </w:rPr>
        <w:t xml:space="preserve"> </w:t>
      </w:r>
      <w:r>
        <w:t>расторжения договора</w:t>
      </w:r>
      <w:r>
        <w:rPr>
          <w:spacing w:val="-6"/>
        </w:rPr>
        <w:t xml:space="preserve"> </w:t>
      </w:r>
      <w:r>
        <w:t>счета</w:t>
      </w:r>
      <w:r>
        <w:rPr>
          <w:spacing w:val="-6"/>
        </w:rPr>
        <w:t xml:space="preserve"> </w:t>
      </w:r>
      <w:r>
        <w:t>эскроу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Участником,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основаниям,</w:t>
      </w:r>
      <w:r>
        <w:rPr>
          <w:spacing w:val="-4"/>
        </w:rPr>
        <w:t xml:space="preserve"> </w:t>
      </w:r>
      <w:r>
        <w:t>предусмотренным</w:t>
      </w:r>
      <w:r>
        <w:rPr>
          <w:spacing w:val="-7"/>
        </w:rPr>
        <w:t xml:space="preserve"> </w:t>
      </w:r>
      <w:r>
        <w:t>абзацем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пункта</w:t>
      </w:r>
      <w:r>
        <w:rPr>
          <w:spacing w:val="-6"/>
        </w:rPr>
        <w:t xml:space="preserve"> </w:t>
      </w:r>
      <w:r>
        <w:t xml:space="preserve">5.2 </w:t>
      </w:r>
      <w:r>
        <w:lastRenderedPageBreak/>
        <w:t>статьи</w:t>
      </w:r>
      <w:r>
        <w:rPr>
          <w:spacing w:val="-7"/>
        </w:rPr>
        <w:t xml:space="preserve"> </w:t>
      </w:r>
      <w:r>
        <w:t>7</w:t>
      </w:r>
      <w:r>
        <w:rPr>
          <w:spacing w:val="-7"/>
        </w:rPr>
        <w:t xml:space="preserve"> </w:t>
      </w:r>
      <w:r>
        <w:t>Федерального</w:t>
      </w:r>
      <w:r>
        <w:rPr>
          <w:spacing w:val="-7"/>
        </w:rPr>
        <w:t xml:space="preserve"> </w:t>
      </w:r>
      <w:r>
        <w:t>закона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7</w:t>
      </w:r>
      <w:r>
        <w:rPr>
          <w:spacing w:val="-7"/>
        </w:rPr>
        <w:t xml:space="preserve"> </w:t>
      </w:r>
      <w:r>
        <w:t>августа</w:t>
      </w:r>
      <w:r>
        <w:rPr>
          <w:spacing w:val="-7"/>
        </w:rPr>
        <w:t xml:space="preserve"> </w:t>
      </w:r>
      <w:r>
        <w:t>2001</w:t>
      </w:r>
      <w:r>
        <w:rPr>
          <w:spacing w:val="-7"/>
        </w:rPr>
        <w:t xml:space="preserve"> </w:t>
      </w:r>
      <w:r>
        <w:t>года</w:t>
      </w:r>
      <w:r>
        <w:rPr>
          <w:spacing w:val="-7"/>
        </w:rPr>
        <w:t xml:space="preserve"> </w:t>
      </w:r>
      <w:r>
        <w:t>N</w:t>
      </w:r>
      <w:r>
        <w:rPr>
          <w:spacing w:val="-7"/>
        </w:rPr>
        <w:t xml:space="preserve"> </w:t>
      </w:r>
      <w:r>
        <w:t>115-ФЗ</w:t>
      </w:r>
      <w:r>
        <w:rPr>
          <w:spacing w:val="-7"/>
        </w:rPr>
        <w:t xml:space="preserve"> </w:t>
      </w:r>
      <w:r>
        <w:t>«О</w:t>
      </w:r>
      <w:r>
        <w:rPr>
          <w:spacing w:val="-7"/>
        </w:rPr>
        <w:t xml:space="preserve"> </w:t>
      </w:r>
      <w:r>
        <w:t>противодействии</w:t>
      </w:r>
      <w:r>
        <w:rPr>
          <w:spacing w:val="-7"/>
        </w:rPr>
        <w:t xml:space="preserve"> </w:t>
      </w:r>
      <w:r>
        <w:t>легализации (отмыванию) доходов, полученных преступным путем, и финансированию терроризма», Застройщик может в одностороннем порядке отказаться от исполнения настоящего Договора в порядке,</w:t>
      </w:r>
      <w:r>
        <w:rPr>
          <w:spacing w:val="-4"/>
        </w:rPr>
        <w:t xml:space="preserve"> </w:t>
      </w:r>
      <w:r>
        <w:t>предусмотренном</w:t>
      </w:r>
      <w:r>
        <w:rPr>
          <w:spacing w:val="-2"/>
        </w:rPr>
        <w:t xml:space="preserve"> </w:t>
      </w:r>
      <w:r>
        <w:t>частями</w:t>
      </w:r>
      <w:r>
        <w:rPr>
          <w:spacing w:val="-2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статьи</w:t>
      </w:r>
      <w:r>
        <w:rPr>
          <w:spacing w:val="-2"/>
        </w:rPr>
        <w:t xml:space="preserve"> </w:t>
      </w:r>
      <w:r>
        <w:t>9</w:t>
      </w:r>
      <w:r>
        <w:rPr>
          <w:spacing w:val="-6"/>
        </w:rPr>
        <w:t xml:space="preserve"> </w:t>
      </w:r>
      <w:r>
        <w:t>Федерального</w:t>
      </w:r>
      <w:r>
        <w:rPr>
          <w:spacing w:val="-4"/>
        </w:rPr>
        <w:t xml:space="preserve"> </w:t>
      </w:r>
      <w:r>
        <w:t>закона</w:t>
      </w:r>
      <w:r>
        <w:rPr>
          <w:spacing w:val="-1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августа</w:t>
      </w:r>
      <w:r>
        <w:rPr>
          <w:spacing w:val="-1"/>
        </w:rPr>
        <w:t xml:space="preserve"> </w:t>
      </w:r>
      <w:r>
        <w:t>2001</w:t>
      </w:r>
      <w:r>
        <w:rPr>
          <w:spacing w:val="-4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N</w:t>
      </w:r>
    </w:p>
    <w:p w14:paraId="6B8F6303" w14:textId="77777777" w:rsidR="00542A35" w:rsidRDefault="002D78B6">
      <w:pPr>
        <w:pStyle w:val="a3"/>
        <w:spacing w:before="74"/>
        <w:ind w:left="699"/>
      </w:pPr>
      <w:r>
        <w:t>115-ФЗ</w:t>
      </w:r>
      <w:r>
        <w:rPr>
          <w:spacing w:val="-16"/>
        </w:rPr>
        <w:t xml:space="preserve"> </w:t>
      </w:r>
      <w:r>
        <w:t>«О</w:t>
      </w:r>
      <w:r>
        <w:rPr>
          <w:spacing w:val="-14"/>
        </w:rPr>
        <w:t xml:space="preserve"> </w:t>
      </w:r>
      <w:r>
        <w:t>противодействии</w:t>
      </w:r>
      <w:r>
        <w:rPr>
          <w:spacing w:val="-14"/>
        </w:rPr>
        <w:t xml:space="preserve"> </w:t>
      </w:r>
      <w:r>
        <w:t>легализации</w:t>
      </w:r>
      <w:r>
        <w:rPr>
          <w:spacing w:val="-13"/>
        </w:rPr>
        <w:t xml:space="preserve"> </w:t>
      </w:r>
      <w:r>
        <w:t>(отмыванию)</w:t>
      </w:r>
      <w:r>
        <w:rPr>
          <w:spacing w:val="-14"/>
        </w:rPr>
        <w:t xml:space="preserve"> </w:t>
      </w:r>
      <w:r>
        <w:t>доходов,</w:t>
      </w:r>
      <w:r>
        <w:rPr>
          <w:spacing w:val="-14"/>
        </w:rPr>
        <w:t xml:space="preserve"> </w:t>
      </w:r>
      <w:r>
        <w:t>полученных</w:t>
      </w:r>
      <w:r>
        <w:rPr>
          <w:spacing w:val="-14"/>
        </w:rPr>
        <w:t xml:space="preserve"> </w:t>
      </w:r>
      <w:r>
        <w:t>преступным</w:t>
      </w:r>
      <w:r>
        <w:rPr>
          <w:spacing w:val="-13"/>
        </w:rPr>
        <w:t xml:space="preserve"> </w:t>
      </w:r>
      <w:r>
        <w:t>путем, и финансированию терроризма».</w:t>
      </w:r>
    </w:p>
    <w:p w14:paraId="76D65981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  <w:tab w:val="left" w:pos="699"/>
        </w:tabs>
        <w:ind w:right="209"/>
        <w:jc w:val="both"/>
      </w:pPr>
      <w:r>
        <w:t>Если в отношении уполномоченного банка, в котором открыт счет эскроу, наступил страховой случай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Федеральным</w:t>
      </w:r>
      <w:r>
        <w:rPr>
          <w:spacing w:val="-4"/>
        </w:rPr>
        <w:t xml:space="preserve"> </w:t>
      </w:r>
      <w:r>
        <w:t>законом</w:t>
      </w:r>
      <w:r>
        <w:rPr>
          <w:spacing w:val="-4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23.12.2003</w:t>
      </w:r>
      <w:r>
        <w:rPr>
          <w:spacing w:val="-6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177-ФЗ</w:t>
      </w:r>
      <w:r>
        <w:rPr>
          <w:spacing w:val="-4"/>
        </w:rPr>
        <w:t xml:space="preserve"> </w:t>
      </w:r>
      <w:r>
        <w:t>«О</w:t>
      </w:r>
      <w:r>
        <w:rPr>
          <w:spacing w:val="-7"/>
        </w:rPr>
        <w:t xml:space="preserve"> </w:t>
      </w:r>
      <w:r>
        <w:t>страховании</w:t>
      </w:r>
      <w:r>
        <w:rPr>
          <w:spacing w:val="-4"/>
        </w:rPr>
        <w:t xml:space="preserve"> </w:t>
      </w:r>
      <w:r>
        <w:t>вкладов в банках Российской Федерации» до ввода в эксплуатацию Многоквартирного дома и государственной регистрации права собственности в отношении Объекта, Застройщик и Участник обязаны заключить договор счета эскроу с другим уполномоченным банком.</w:t>
      </w:r>
    </w:p>
    <w:p w14:paraId="1834ADF7" w14:textId="77777777" w:rsidR="00542A35" w:rsidRDefault="002D78B6">
      <w:pPr>
        <w:pStyle w:val="a5"/>
        <w:numPr>
          <w:ilvl w:val="1"/>
          <w:numId w:val="5"/>
        </w:numPr>
        <w:tabs>
          <w:tab w:val="left" w:pos="696"/>
          <w:tab w:val="left" w:pos="698"/>
        </w:tabs>
        <w:ind w:left="698"/>
        <w:jc w:val="both"/>
      </w:pPr>
      <w:r>
        <w:t>Если после ввода Многоквартирного дома в эксплуатацию Фактическая площадь Объекта отличается от Проектной площади Объекта Цена Договора, указанная в пункте 5.1. Договора, подлежит перерасчету в следующем порядке:</w:t>
      </w:r>
    </w:p>
    <w:p w14:paraId="38029933" w14:textId="77777777" w:rsidR="00542A35" w:rsidRDefault="002D78B6">
      <w:pPr>
        <w:pStyle w:val="a5"/>
        <w:numPr>
          <w:ilvl w:val="2"/>
          <w:numId w:val="5"/>
        </w:numPr>
        <w:tabs>
          <w:tab w:val="left" w:pos="698"/>
          <w:tab w:val="left" w:pos="738"/>
        </w:tabs>
        <w:jc w:val="both"/>
      </w:pPr>
      <w:r>
        <w:t>В случае если Фактическая площадь Объекта превысит Проектную площадь Объекта итоговая Цена Договора подлежит</w:t>
      </w:r>
      <w:r>
        <w:rPr>
          <w:spacing w:val="-4"/>
        </w:rPr>
        <w:t xml:space="preserve"> </w:t>
      </w:r>
      <w:r>
        <w:t>перерасчету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увеличению на сумму,</w:t>
      </w:r>
      <w:r>
        <w:rPr>
          <w:spacing w:val="-1"/>
        </w:rPr>
        <w:t xml:space="preserve"> </w:t>
      </w:r>
      <w:r>
        <w:t>определяемую как произведение стоимости</w:t>
      </w:r>
      <w:r>
        <w:rPr>
          <w:spacing w:val="-9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(Одного)</w:t>
      </w:r>
      <w:r>
        <w:rPr>
          <w:spacing w:val="-10"/>
        </w:rPr>
        <w:t xml:space="preserve"> </w:t>
      </w:r>
      <w:proofErr w:type="spellStart"/>
      <w:r>
        <w:t>кв.м</w:t>
      </w:r>
      <w:proofErr w:type="spellEnd"/>
      <w:r>
        <w:rPr>
          <w:spacing w:val="-9"/>
        </w:rPr>
        <w:t xml:space="preserve"> </w:t>
      </w:r>
      <w:r>
        <w:t>Объекта,</w:t>
      </w:r>
      <w:r>
        <w:rPr>
          <w:spacing w:val="-8"/>
        </w:rPr>
        <w:t xml:space="preserve"> </w:t>
      </w:r>
      <w:r>
        <w:t>указанной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п.</w:t>
      </w:r>
      <w:r>
        <w:rPr>
          <w:spacing w:val="-9"/>
        </w:rPr>
        <w:t xml:space="preserve"> </w:t>
      </w:r>
      <w:r>
        <w:t>5.1</w:t>
      </w:r>
      <w:r>
        <w:rPr>
          <w:spacing w:val="-8"/>
        </w:rPr>
        <w:t xml:space="preserve"> </w:t>
      </w:r>
      <w:r>
        <w:t>Договора,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разницу</w:t>
      </w:r>
      <w:r>
        <w:rPr>
          <w:spacing w:val="-11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Фактической площадью Объекта и Проектной площадью Объекта.</w:t>
      </w:r>
    </w:p>
    <w:p w14:paraId="56BC0368" w14:textId="77777777" w:rsidR="00542A35" w:rsidRDefault="002D78B6">
      <w:pPr>
        <w:pStyle w:val="a3"/>
      </w:pPr>
      <w:r>
        <w:t>После получения Разрешения на ввод Многоквартирного дома в эксплуатацию на основании данных Технического плана и/или Технического паспорта и/или Экспликации Застройщик направляет Участнику долевого строительства уведомление о необходимости проведения окончательных расчетов по настоящему Договору (в связи с увеличением площади Объекта).</w:t>
      </w:r>
    </w:p>
    <w:p w14:paraId="05DB8A5F" w14:textId="77777777" w:rsidR="00542A35" w:rsidRDefault="002D78B6">
      <w:pPr>
        <w:pStyle w:val="a3"/>
        <w:ind w:right="209"/>
      </w:pPr>
      <w:r>
        <w:t>Участник в течение 10 (Десяти) рабочих дней с момента получения указанного уведомления от Застройщика производит оплату соответствующей суммы по реквизитам, указанным Застройщиком в уведомлении. Оплата должна быть произведена Участником до подписания Акта приема- передачи.</w:t>
      </w:r>
    </w:p>
    <w:p w14:paraId="52580CF7" w14:textId="77777777" w:rsidR="00542A35" w:rsidRDefault="002D78B6">
      <w:pPr>
        <w:pStyle w:val="a5"/>
        <w:numPr>
          <w:ilvl w:val="2"/>
          <w:numId w:val="5"/>
        </w:numPr>
        <w:tabs>
          <w:tab w:val="left" w:pos="698"/>
          <w:tab w:val="left" w:pos="738"/>
        </w:tabs>
        <w:ind w:right="211"/>
        <w:jc w:val="both"/>
      </w:pPr>
      <w:r>
        <w:t>В случае если Фактическая площадь Объекта окажется меньше Проектной площади Объекта итоговая Цена Договора подлежит перерасчету и уменьшению на сумму, определяемую как произведение</w:t>
      </w:r>
      <w:r>
        <w:rPr>
          <w:spacing w:val="-14"/>
        </w:rPr>
        <w:t xml:space="preserve"> </w:t>
      </w:r>
      <w:r>
        <w:t>стоимости</w:t>
      </w:r>
      <w:r>
        <w:rPr>
          <w:spacing w:val="-14"/>
        </w:rPr>
        <w:t xml:space="preserve"> </w:t>
      </w:r>
      <w:r>
        <w:t>1</w:t>
      </w:r>
      <w:r>
        <w:rPr>
          <w:spacing w:val="-13"/>
        </w:rPr>
        <w:t xml:space="preserve"> </w:t>
      </w:r>
      <w:r>
        <w:t>(Одного)</w:t>
      </w:r>
      <w:r>
        <w:rPr>
          <w:spacing w:val="-14"/>
        </w:rPr>
        <w:t xml:space="preserve"> </w:t>
      </w:r>
      <w:proofErr w:type="spellStart"/>
      <w:r>
        <w:t>кв.м</w:t>
      </w:r>
      <w:proofErr w:type="spellEnd"/>
      <w:r>
        <w:rPr>
          <w:spacing w:val="-11"/>
        </w:rPr>
        <w:t xml:space="preserve"> </w:t>
      </w:r>
      <w:r>
        <w:t>Объекта,</w:t>
      </w:r>
      <w:r>
        <w:rPr>
          <w:spacing w:val="-13"/>
        </w:rPr>
        <w:t xml:space="preserve"> </w:t>
      </w:r>
      <w:r>
        <w:t>указанной</w:t>
      </w:r>
      <w:r>
        <w:rPr>
          <w:spacing w:val="-1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п.</w:t>
      </w:r>
      <w:r>
        <w:rPr>
          <w:spacing w:val="-13"/>
        </w:rPr>
        <w:t xml:space="preserve"> </w:t>
      </w:r>
      <w:r>
        <w:t>5.1</w:t>
      </w:r>
      <w:r>
        <w:rPr>
          <w:spacing w:val="-13"/>
        </w:rPr>
        <w:t xml:space="preserve"> </w:t>
      </w:r>
      <w:r>
        <w:t>Договора,</w:t>
      </w:r>
      <w:r>
        <w:rPr>
          <w:spacing w:val="-11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разницу</w:t>
      </w:r>
      <w:r>
        <w:rPr>
          <w:spacing w:val="-13"/>
        </w:rPr>
        <w:t xml:space="preserve"> </w:t>
      </w:r>
      <w:r>
        <w:t>между Проектной площадью Объекта и Фактической площадью Объекта.</w:t>
      </w:r>
    </w:p>
    <w:p w14:paraId="16F65140" w14:textId="77777777" w:rsidR="00542A35" w:rsidRDefault="002D78B6">
      <w:pPr>
        <w:pStyle w:val="a3"/>
        <w:ind w:right="209"/>
      </w:pPr>
      <w:r>
        <w:t>После получения Разрешения на ввод Многоквартирного дома в эксплуатацию на основании данных Технического плана и/или Технического паспорта и/или Экспликации Застройщик направляет Участнику долевого строительства уведомление о необходимости проведения окончательных расчетов по настоящему Договору (в связи с уменьшением общей площади Объекта).</w:t>
      </w:r>
      <w:r>
        <w:rPr>
          <w:spacing w:val="-14"/>
        </w:rPr>
        <w:t xml:space="preserve"> </w:t>
      </w:r>
      <w:r>
        <w:t>Возврат</w:t>
      </w:r>
      <w:r>
        <w:rPr>
          <w:spacing w:val="-14"/>
        </w:rPr>
        <w:t xml:space="preserve"> </w:t>
      </w:r>
      <w:r>
        <w:t>соответствующей</w:t>
      </w:r>
      <w:r>
        <w:rPr>
          <w:spacing w:val="-14"/>
        </w:rPr>
        <w:t xml:space="preserve"> </w:t>
      </w:r>
      <w:r>
        <w:t>суммы</w:t>
      </w:r>
      <w:r>
        <w:rPr>
          <w:spacing w:val="-13"/>
        </w:rPr>
        <w:t xml:space="preserve"> </w:t>
      </w:r>
      <w:r>
        <w:t>осуществляется</w:t>
      </w:r>
      <w:r>
        <w:rPr>
          <w:spacing w:val="-14"/>
        </w:rPr>
        <w:t xml:space="preserve"> </w:t>
      </w:r>
      <w:r>
        <w:t>Застройщиком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течение</w:t>
      </w:r>
      <w:r>
        <w:rPr>
          <w:spacing w:val="-13"/>
        </w:rPr>
        <w:t xml:space="preserve"> </w:t>
      </w:r>
      <w:r>
        <w:t>10</w:t>
      </w:r>
      <w:r>
        <w:rPr>
          <w:spacing w:val="-14"/>
        </w:rPr>
        <w:t xml:space="preserve"> </w:t>
      </w:r>
      <w:r>
        <w:t>(Десяти) рабочих дней с даты получения от Участника долевого строительства письменного заявления путем перечисления денежных средств по реквизитам, указанным Участником в соответствующем заявлении.</w:t>
      </w:r>
    </w:p>
    <w:p w14:paraId="0297BED9" w14:textId="77777777" w:rsidR="00542A35" w:rsidRDefault="002D78B6">
      <w:pPr>
        <w:pStyle w:val="a5"/>
        <w:numPr>
          <w:ilvl w:val="2"/>
          <w:numId w:val="5"/>
        </w:numPr>
        <w:tabs>
          <w:tab w:val="left" w:pos="698"/>
          <w:tab w:val="left" w:pos="738"/>
        </w:tabs>
        <w:ind w:right="211"/>
        <w:jc w:val="both"/>
      </w:pPr>
      <w:r>
        <w:t>Стороны договорились, что несвоевременное исполнение Участником обязательств по проведению окончательного расчета в соответствии с п. 5.11 Договора является уклонением Участника от приемки Объекта.</w:t>
      </w:r>
    </w:p>
    <w:p w14:paraId="12813FF6" w14:textId="77777777" w:rsidR="00542A35" w:rsidRDefault="002D78B6">
      <w:pPr>
        <w:pStyle w:val="a5"/>
        <w:numPr>
          <w:ilvl w:val="1"/>
          <w:numId w:val="5"/>
        </w:numPr>
        <w:tabs>
          <w:tab w:val="left" w:pos="696"/>
          <w:tab w:val="left" w:pos="698"/>
        </w:tabs>
        <w:ind w:left="698" w:right="209"/>
        <w:jc w:val="both"/>
      </w:pPr>
      <w:r>
        <w:t xml:space="preserve">Экономия денежных средств (разница между Ценой Договора и затратами на строительство (создание) Объекта) на дату передачи Объекта не возвращается Участнику и остается в распоряжении Застройщика. Если по окончании строительства (создания) Многоквартирного дома у Застройщика образуется экономия, данная экономия является вознаграждением </w:t>
      </w:r>
      <w:r>
        <w:rPr>
          <w:spacing w:val="-2"/>
        </w:rPr>
        <w:t>Застройщика.</w:t>
      </w:r>
    </w:p>
    <w:p w14:paraId="037F6B88" w14:textId="77777777" w:rsidR="00542A35" w:rsidRDefault="002D78B6">
      <w:pPr>
        <w:pStyle w:val="a3"/>
      </w:pPr>
      <w:r>
        <w:t>В случае, если затраты на строительство (создание) Объекта превысят Цену Договора, данная разница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подлежит</w:t>
      </w:r>
      <w:r>
        <w:rPr>
          <w:spacing w:val="-3"/>
        </w:rPr>
        <w:t xml:space="preserve"> </w:t>
      </w:r>
      <w:r>
        <w:t>дополнительному</w:t>
      </w:r>
      <w:r>
        <w:rPr>
          <w:spacing w:val="-2"/>
        </w:rPr>
        <w:t xml:space="preserve"> </w:t>
      </w:r>
      <w:r>
        <w:t>перечислению</w:t>
      </w:r>
      <w:r>
        <w:rPr>
          <w:spacing w:val="-2"/>
        </w:rPr>
        <w:t xml:space="preserve"> </w:t>
      </w:r>
      <w:r>
        <w:t>Участником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влечет</w:t>
      </w:r>
      <w:r>
        <w:rPr>
          <w:spacing w:val="-3"/>
        </w:rPr>
        <w:t xml:space="preserve"> </w:t>
      </w:r>
      <w:r>
        <w:t>изменение</w:t>
      </w:r>
      <w:r>
        <w:rPr>
          <w:spacing w:val="-2"/>
        </w:rPr>
        <w:t xml:space="preserve"> </w:t>
      </w:r>
      <w:r>
        <w:t xml:space="preserve">Цены </w:t>
      </w:r>
      <w:r>
        <w:rPr>
          <w:spacing w:val="-2"/>
        </w:rPr>
        <w:t>Договора.</w:t>
      </w:r>
    </w:p>
    <w:p w14:paraId="4A4CFC80" w14:textId="77777777" w:rsidR="00542A35" w:rsidRDefault="002D78B6">
      <w:pPr>
        <w:pStyle w:val="a5"/>
        <w:numPr>
          <w:ilvl w:val="1"/>
          <w:numId w:val="5"/>
        </w:numPr>
        <w:tabs>
          <w:tab w:val="left" w:pos="696"/>
          <w:tab w:val="left" w:pos="698"/>
        </w:tabs>
        <w:ind w:left="698"/>
        <w:jc w:val="both"/>
      </w:pPr>
      <w:r>
        <w:t>Застройщик вправе, но не обязан, передать Участнику Объект до исполнения Участником обязательств по проведению окончательного расчета в соответствии с п. 5.11.1 Договора. В указанном</w:t>
      </w:r>
      <w:r>
        <w:rPr>
          <w:spacing w:val="-6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акте</w:t>
      </w:r>
      <w:r>
        <w:rPr>
          <w:spacing w:val="-3"/>
        </w:rPr>
        <w:t xml:space="preserve"> </w:t>
      </w:r>
      <w:r>
        <w:t>приема-передачи</w:t>
      </w:r>
      <w:r>
        <w:rPr>
          <w:spacing w:val="-4"/>
        </w:rPr>
        <w:t xml:space="preserve"> </w:t>
      </w:r>
      <w:r>
        <w:t>указывается</w:t>
      </w:r>
      <w:r>
        <w:rPr>
          <w:spacing w:val="-4"/>
        </w:rPr>
        <w:t xml:space="preserve"> </w:t>
      </w:r>
      <w:r>
        <w:t>информации</w:t>
      </w:r>
      <w:r>
        <w:rPr>
          <w:spacing w:val="-6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задолженности</w:t>
      </w:r>
      <w:r>
        <w:rPr>
          <w:spacing w:val="-4"/>
        </w:rPr>
        <w:t xml:space="preserve"> </w:t>
      </w:r>
      <w:r>
        <w:t>Участника перед Застройщиком.</w:t>
      </w:r>
    </w:p>
    <w:p w14:paraId="7C26403B" w14:textId="77777777" w:rsidR="00430DB1" w:rsidRPr="00430DB1" w:rsidRDefault="00430DB1">
      <w:pPr>
        <w:pStyle w:val="a5"/>
        <w:numPr>
          <w:ilvl w:val="1"/>
          <w:numId w:val="5"/>
        </w:numPr>
        <w:tabs>
          <w:tab w:val="left" w:pos="696"/>
          <w:tab w:val="left" w:pos="698"/>
        </w:tabs>
        <w:ind w:left="698"/>
        <w:jc w:val="both"/>
      </w:pPr>
      <w:r w:rsidRPr="00CE7F91">
        <w:rPr>
          <w:sz w:val="21"/>
          <w:szCs w:val="21"/>
        </w:rPr>
        <w:t>Государственная регистрация права собственности на Объект производится Застройщиком в срок не позднее тридцати рабочих дней со дня подписания передаточного акта, одностороннего акта или иного документа о передаче Объекта, связанные c этим затраты оплачиваются Участником дополнительно и не входят в стоимость Договора. В случае уклонения Участника от государственной регистрации права собственности, Застройщик имеет право на подачу без доверенности в орган регистрации прав заявления о государственной регистрации права собственности Участника.</w:t>
      </w:r>
    </w:p>
    <w:p w14:paraId="658D74BE" w14:textId="4C8A9941" w:rsidR="00542A35" w:rsidRDefault="002D78B6">
      <w:pPr>
        <w:pStyle w:val="a5"/>
        <w:numPr>
          <w:ilvl w:val="1"/>
          <w:numId w:val="5"/>
        </w:numPr>
        <w:tabs>
          <w:tab w:val="left" w:pos="696"/>
          <w:tab w:val="left" w:pos="698"/>
        </w:tabs>
        <w:ind w:left="698"/>
        <w:jc w:val="both"/>
      </w:pPr>
      <w:r>
        <w:t xml:space="preserve">Затраты связанные с государственной регистрацией Договора и дополнительных соглашений к </w:t>
      </w:r>
      <w:r>
        <w:lastRenderedPageBreak/>
        <w:t>нему, в том числе, но не ограничиваясь, затраты по оплате государственной пошлины за регистрацию несут Застройщик и Участник в размере, установленном законодательством Российской Федерации.</w:t>
      </w:r>
    </w:p>
    <w:p w14:paraId="56C817A4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  <w:tab w:val="left" w:pos="699"/>
        </w:tabs>
        <w:spacing w:before="74"/>
        <w:ind w:right="209"/>
        <w:jc w:val="both"/>
      </w:pPr>
      <w:r>
        <w:t>Цена Договора не включает в себя государственную пошлину, иные расходы, связанные с государственной регистрацией Договора и права собственности Участника на Объект, расходы на услуги уполномоченных лиц, органов или специализированных организаций, осуществляющих кадастровые работы, расходы за услуги и работы по управлению общим имуществом Объекта.</w:t>
      </w:r>
    </w:p>
    <w:p w14:paraId="553FC39F" w14:textId="77777777" w:rsidR="00542A35" w:rsidRDefault="002D78B6">
      <w:pPr>
        <w:pStyle w:val="1"/>
        <w:numPr>
          <w:ilvl w:val="0"/>
          <w:numId w:val="5"/>
        </w:numPr>
        <w:tabs>
          <w:tab w:val="left" w:pos="1434"/>
        </w:tabs>
        <w:spacing w:before="251"/>
        <w:ind w:left="1434" w:hanging="220"/>
        <w:jc w:val="left"/>
      </w:pPr>
      <w:r>
        <w:t>ПЕРЕДАЧА</w:t>
      </w:r>
      <w:r>
        <w:rPr>
          <w:spacing w:val="-13"/>
        </w:rPr>
        <w:t xml:space="preserve"> </w:t>
      </w:r>
      <w:r>
        <w:t>ОБЪЕКТА</w:t>
      </w:r>
      <w:r>
        <w:rPr>
          <w:spacing w:val="-8"/>
        </w:rPr>
        <w:t xml:space="preserve"> </w:t>
      </w:r>
      <w:r>
        <w:t>УЧАСТНИКУ</w:t>
      </w:r>
      <w:r>
        <w:rPr>
          <w:spacing w:val="-6"/>
        </w:rPr>
        <w:t xml:space="preserve"> </w:t>
      </w:r>
      <w:r>
        <w:t>ДОЛЕВОГО</w:t>
      </w:r>
      <w:r>
        <w:rPr>
          <w:spacing w:val="-5"/>
        </w:rPr>
        <w:t xml:space="preserve"> </w:t>
      </w:r>
      <w:r>
        <w:rPr>
          <w:spacing w:val="-2"/>
        </w:rPr>
        <w:t>СТРОИТЕЛЬСТВА</w:t>
      </w:r>
    </w:p>
    <w:p w14:paraId="0A408AD3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ind w:left="698" w:right="211" w:hanging="566"/>
        <w:jc w:val="both"/>
      </w:pPr>
      <w:r>
        <w:t>Передача</w:t>
      </w:r>
      <w:r>
        <w:rPr>
          <w:spacing w:val="-8"/>
        </w:rPr>
        <w:t xml:space="preserve"> </w:t>
      </w:r>
      <w:r>
        <w:t>Объекта</w:t>
      </w:r>
      <w:r>
        <w:rPr>
          <w:spacing w:val="-5"/>
        </w:rPr>
        <w:t xml:space="preserve"> </w:t>
      </w:r>
      <w:r>
        <w:t>Участнику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t>Застройщиком</w:t>
      </w:r>
      <w:r>
        <w:rPr>
          <w:spacing w:val="-9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акту</w:t>
      </w:r>
      <w:r>
        <w:rPr>
          <w:spacing w:val="-6"/>
        </w:rPr>
        <w:t xml:space="preserve"> </w:t>
      </w:r>
      <w:r>
        <w:t>приема-передачи</w:t>
      </w:r>
      <w:r>
        <w:rPr>
          <w:spacing w:val="-9"/>
        </w:rPr>
        <w:t xml:space="preserve"> </w:t>
      </w:r>
      <w:r>
        <w:t>(далее</w:t>
      </w:r>
      <w:r>
        <w:rPr>
          <w:spacing w:val="-6"/>
        </w:rPr>
        <w:t xml:space="preserve"> </w:t>
      </w:r>
      <w:r>
        <w:t>по тексту – «Акт приема-передачи») не ранее даты получения Разрешения на ввод Многоквартирного</w:t>
      </w:r>
      <w:r>
        <w:rPr>
          <w:spacing w:val="-13"/>
        </w:rPr>
        <w:t xml:space="preserve"> </w:t>
      </w:r>
      <w:r>
        <w:t>дома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эксплуатацию,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срок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позднее</w:t>
      </w:r>
      <w:r>
        <w:rPr>
          <w:spacing w:val="-14"/>
        </w:rPr>
        <w:t xml:space="preserve"> </w:t>
      </w:r>
      <w:r>
        <w:t>даты,</w:t>
      </w:r>
      <w:r>
        <w:rPr>
          <w:spacing w:val="-12"/>
        </w:rPr>
        <w:t xml:space="preserve"> </w:t>
      </w:r>
      <w:r>
        <w:t>указанной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п.</w:t>
      </w:r>
      <w:r>
        <w:rPr>
          <w:spacing w:val="-12"/>
        </w:rPr>
        <w:t xml:space="preserve"> </w:t>
      </w:r>
      <w:r>
        <w:t>3.2</w:t>
      </w:r>
      <w:r>
        <w:rPr>
          <w:spacing w:val="-14"/>
        </w:rPr>
        <w:t xml:space="preserve"> </w:t>
      </w:r>
      <w:r>
        <w:t xml:space="preserve">настоящего </w:t>
      </w:r>
      <w:r>
        <w:rPr>
          <w:spacing w:val="-2"/>
        </w:rPr>
        <w:t>Договора.</w:t>
      </w:r>
    </w:p>
    <w:p w14:paraId="691A6EE2" w14:textId="77777777" w:rsidR="00542A35" w:rsidRDefault="002D78B6">
      <w:pPr>
        <w:pStyle w:val="a3"/>
      </w:pPr>
      <w:r>
        <w:t>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строительства, содержащую необходимую и достоверную информацию о правилах и об условиях эффективного и безопасного его использования, сроке службы Объекта долевого строительства, систем инженерно-</w:t>
      </w:r>
      <w:r>
        <w:rPr>
          <w:spacing w:val="3"/>
        </w:rPr>
        <w:t xml:space="preserve"> </w:t>
      </w:r>
      <w:r>
        <w:t>технического</w:t>
      </w:r>
      <w:r>
        <w:rPr>
          <w:spacing w:val="4"/>
        </w:rPr>
        <w:t xml:space="preserve"> </w:t>
      </w:r>
      <w:r>
        <w:t>обеспечения,</w:t>
      </w:r>
      <w:r>
        <w:rPr>
          <w:spacing w:val="8"/>
        </w:rPr>
        <w:t xml:space="preserve"> </w:t>
      </w:r>
      <w:r>
        <w:t>конструктивных</w:t>
      </w:r>
      <w:r>
        <w:rPr>
          <w:spacing w:val="7"/>
        </w:rPr>
        <w:t xml:space="preserve"> </w:t>
      </w:r>
      <w:r>
        <w:t>элементов,</w:t>
      </w:r>
      <w:r>
        <w:rPr>
          <w:spacing w:val="7"/>
        </w:rPr>
        <w:t xml:space="preserve"> </w:t>
      </w:r>
      <w:r>
        <w:t>изделий</w:t>
      </w:r>
      <w:r>
        <w:rPr>
          <w:spacing w:val="5"/>
        </w:rPr>
        <w:t xml:space="preserve"> </w:t>
      </w:r>
      <w:r>
        <w:t>(далее</w:t>
      </w:r>
      <w:r>
        <w:rPr>
          <w:spacing w:val="7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тексту</w:t>
      </w:r>
      <w:r>
        <w:rPr>
          <w:spacing w:val="7"/>
        </w:rPr>
        <w:t xml:space="preserve"> </w:t>
      </w:r>
      <w:r>
        <w:rPr>
          <w:spacing w:val="-10"/>
        </w:rPr>
        <w:t>–</w:t>
      </w:r>
    </w:p>
    <w:p w14:paraId="361CB0B7" w14:textId="77777777" w:rsidR="00542A35" w:rsidRDefault="002D78B6">
      <w:pPr>
        <w:pStyle w:val="a3"/>
        <w:spacing w:line="252" w:lineRule="exact"/>
        <w:ind w:right="0"/>
        <w:jc w:val="left"/>
      </w:pPr>
      <w:r>
        <w:t>«инструкция</w:t>
      </w:r>
      <w:r>
        <w:rPr>
          <w:spacing w:val="46"/>
        </w:rPr>
        <w:t xml:space="preserve"> </w:t>
      </w:r>
      <w:r>
        <w:t>по</w:t>
      </w:r>
      <w:r>
        <w:rPr>
          <w:spacing w:val="49"/>
        </w:rPr>
        <w:t xml:space="preserve"> </w:t>
      </w:r>
      <w:r>
        <w:t>эксплуатации</w:t>
      </w:r>
      <w:r>
        <w:rPr>
          <w:spacing w:val="49"/>
        </w:rPr>
        <w:t xml:space="preserve"> </w:t>
      </w:r>
      <w:r>
        <w:t>Объекта</w:t>
      </w:r>
      <w:r>
        <w:rPr>
          <w:spacing w:val="48"/>
        </w:rPr>
        <w:t xml:space="preserve"> </w:t>
      </w:r>
      <w:r>
        <w:t>долевого</w:t>
      </w:r>
      <w:r>
        <w:rPr>
          <w:spacing w:val="48"/>
        </w:rPr>
        <w:t xml:space="preserve"> </w:t>
      </w:r>
      <w:r>
        <w:t>строительства»)</w:t>
      </w:r>
      <w:r>
        <w:rPr>
          <w:spacing w:val="48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соответствии</w:t>
      </w:r>
      <w:r>
        <w:rPr>
          <w:spacing w:val="49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rPr>
          <w:spacing w:val="-2"/>
        </w:rPr>
        <w:t>Законом</w:t>
      </w:r>
    </w:p>
    <w:p w14:paraId="05B42371" w14:textId="77777777" w:rsidR="00542A35" w:rsidRDefault="002D78B6">
      <w:pPr>
        <w:pStyle w:val="a3"/>
        <w:spacing w:line="252" w:lineRule="exact"/>
        <w:ind w:right="0"/>
        <w:jc w:val="left"/>
      </w:pPr>
      <w:r>
        <w:rPr>
          <w:spacing w:val="-2"/>
        </w:rPr>
        <w:t>№214-</w:t>
      </w:r>
      <w:r>
        <w:rPr>
          <w:spacing w:val="-5"/>
        </w:rPr>
        <w:t>ФЗ.</w:t>
      </w:r>
    </w:p>
    <w:p w14:paraId="6AC05A0C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spacing w:before="2"/>
        <w:ind w:left="698"/>
        <w:jc w:val="both"/>
      </w:pPr>
      <w:r>
        <w:t>Обязательство</w:t>
      </w:r>
      <w:r>
        <w:rPr>
          <w:spacing w:val="-14"/>
        </w:rPr>
        <w:t xml:space="preserve"> </w:t>
      </w:r>
      <w:r>
        <w:t>Застройщика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передаче</w:t>
      </w:r>
      <w:r>
        <w:rPr>
          <w:spacing w:val="-13"/>
        </w:rPr>
        <w:t xml:space="preserve"> </w:t>
      </w:r>
      <w:r>
        <w:t>Объекта</w:t>
      </w:r>
      <w:r>
        <w:rPr>
          <w:spacing w:val="-14"/>
        </w:rPr>
        <w:t xml:space="preserve"> </w:t>
      </w:r>
      <w:r>
        <w:t>считается</w:t>
      </w:r>
      <w:r>
        <w:rPr>
          <w:spacing w:val="-14"/>
        </w:rPr>
        <w:t xml:space="preserve"> </w:t>
      </w:r>
      <w:r>
        <w:t>исполненным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момента</w:t>
      </w:r>
      <w:r>
        <w:rPr>
          <w:spacing w:val="-14"/>
        </w:rPr>
        <w:t xml:space="preserve"> </w:t>
      </w:r>
      <w:r>
        <w:t xml:space="preserve">оформление Акта приема-передачи, в том числе одностороннего Акта приема-передачи, и / или при иных обстоятельства, предусмотренных Договором и действующим законодательством Российской </w:t>
      </w:r>
      <w:r>
        <w:rPr>
          <w:spacing w:val="-2"/>
        </w:rPr>
        <w:t>Федерации.</w:t>
      </w:r>
    </w:p>
    <w:p w14:paraId="704B80CF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ind w:left="698" w:right="212"/>
        <w:jc w:val="both"/>
      </w:pPr>
      <w:r>
        <w:t>В</w:t>
      </w:r>
      <w:r>
        <w:rPr>
          <w:spacing w:val="-16"/>
        </w:rPr>
        <w:t xml:space="preserve"> </w:t>
      </w:r>
      <w:r>
        <w:t>случае</w:t>
      </w:r>
      <w:r>
        <w:rPr>
          <w:spacing w:val="-14"/>
        </w:rPr>
        <w:t xml:space="preserve"> </w:t>
      </w:r>
      <w:r>
        <w:t>если</w:t>
      </w:r>
      <w:r>
        <w:rPr>
          <w:spacing w:val="-14"/>
        </w:rPr>
        <w:t xml:space="preserve"> </w:t>
      </w:r>
      <w:r>
        <w:t>строительство</w:t>
      </w:r>
      <w:r>
        <w:rPr>
          <w:spacing w:val="-13"/>
        </w:rPr>
        <w:t xml:space="preserve"> </w:t>
      </w:r>
      <w:r>
        <w:t>(создание)</w:t>
      </w:r>
      <w:r>
        <w:rPr>
          <w:spacing w:val="-14"/>
        </w:rPr>
        <w:t xml:space="preserve"> </w:t>
      </w:r>
      <w:r>
        <w:t>Многоквартирного</w:t>
      </w:r>
      <w:r>
        <w:rPr>
          <w:spacing w:val="-14"/>
        </w:rPr>
        <w:t xml:space="preserve"> </w:t>
      </w:r>
      <w:r>
        <w:t>дома</w:t>
      </w:r>
      <w:r>
        <w:rPr>
          <w:spacing w:val="-14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может</w:t>
      </w:r>
      <w:r>
        <w:rPr>
          <w:spacing w:val="-14"/>
        </w:rPr>
        <w:t xml:space="preserve"> </w:t>
      </w:r>
      <w:r>
        <w:t>быть</w:t>
      </w:r>
      <w:r>
        <w:rPr>
          <w:spacing w:val="-14"/>
        </w:rPr>
        <w:t xml:space="preserve"> </w:t>
      </w:r>
      <w:r>
        <w:t>завершено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срок и Объект долевого строительства не может быть передан Участнику в срок, установленный п.</w:t>
      </w:r>
    </w:p>
    <w:p w14:paraId="1B99681B" w14:textId="77777777" w:rsidR="00542A35" w:rsidRDefault="002D78B6">
      <w:pPr>
        <w:pStyle w:val="a3"/>
      </w:pPr>
      <w:r>
        <w:t>3.2. Договора, Застройщик не позднее, чем за 2 (Два) месяца до истечения указанного срока обязан направить Участнику соответствующую информацию и предложение об изменении условий Договора.</w:t>
      </w:r>
    </w:p>
    <w:p w14:paraId="673BA4A7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ind w:left="698"/>
        <w:jc w:val="both"/>
      </w:pPr>
      <w:r>
        <w:t>Застройщик в сроки, предусмотренные действующим законодательством, обязан направить Участнику уведомление о завершении строительства (создания) Многоквартирного дома и готовности Объекта к передаче с указанием срока передачи Объекта Участнику.</w:t>
      </w:r>
    </w:p>
    <w:p w14:paraId="76289A7E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</w:tabs>
        <w:ind w:left="697" w:right="211"/>
        <w:jc w:val="both"/>
      </w:pPr>
      <w:r>
        <w:t>Участник, получивший уведомление Застройщика о готовности Объекта к передаче, обязан приступить к его приемке в течение срока, указанного в уведомлении Застройщика.</w:t>
      </w:r>
    </w:p>
    <w:p w14:paraId="0EBBCF55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</w:tabs>
        <w:ind w:left="697" w:right="211"/>
        <w:jc w:val="both"/>
      </w:pPr>
      <w:r>
        <w:t>Обязательство</w:t>
      </w:r>
      <w:r>
        <w:rPr>
          <w:spacing w:val="-5"/>
        </w:rPr>
        <w:t xml:space="preserve"> </w:t>
      </w:r>
      <w:r>
        <w:t>Застройщика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передаче</w:t>
      </w:r>
      <w:r>
        <w:rPr>
          <w:spacing w:val="-4"/>
        </w:rPr>
        <w:t xml:space="preserve"> </w:t>
      </w:r>
      <w:r>
        <w:t>Объекта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установленные</w:t>
      </w:r>
      <w:r>
        <w:rPr>
          <w:spacing w:val="-4"/>
        </w:rPr>
        <w:t xml:space="preserve"> </w:t>
      </w:r>
      <w:r>
        <w:t>настоящим</w:t>
      </w:r>
      <w:r>
        <w:rPr>
          <w:spacing w:val="-5"/>
        </w:rPr>
        <w:t xml:space="preserve"> </w:t>
      </w:r>
      <w:r>
        <w:t>Договором</w:t>
      </w:r>
      <w:r>
        <w:rPr>
          <w:spacing w:val="-5"/>
        </w:rPr>
        <w:t xml:space="preserve"> </w:t>
      </w:r>
      <w:r>
        <w:t>сроки является встречным по отношению к обязательству Участника по уплате Цены Договора, в том числе при наличии условий, предусмотренных п. 5.11.1 Договора, и/или приемке Объекта в порядке, предусмотренном Договором, неисполнение которого влечет за собой соразмерное продление срока передачи, установленного п. 3.2 настоящего Договора.</w:t>
      </w:r>
    </w:p>
    <w:p w14:paraId="560DB796" w14:textId="77777777" w:rsidR="00542A35" w:rsidRDefault="002D78B6">
      <w:pPr>
        <w:pStyle w:val="a5"/>
        <w:numPr>
          <w:ilvl w:val="1"/>
          <w:numId w:val="5"/>
        </w:numPr>
        <w:tabs>
          <w:tab w:val="left" w:pos="695"/>
          <w:tab w:val="left" w:pos="697"/>
        </w:tabs>
        <w:ind w:left="697" w:right="211" w:hanging="512"/>
        <w:jc w:val="both"/>
      </w:pPr>
      <w:r>
        <w:t>Застройщик</w:t>
      </w:r>
      <w:r>
        <w:rPr>
          <w:spacing w:val="-2"/>
        </w:rPr>
        <w:t xml:space="preserve"> </w:t>
      </w:r>
      <w:r>
        <w:t>вправе</w:t>
      </w:r>
      <w:r>
        <w:rPr>
          <w:spacing w:val="-2"/>
        </w:rPr>
        <w:t xml:space="preserve"> </w:t>
      </w:r>
      <w:r>
        <w:t>передать</w:t>
      </w:r>
      <w:r>
        <w:rPr>
          <w:spacing w:val="-2"/>
        </w:rPr>
        <w:t xml:space="preserve"> </w:t>
      </w:r>
      <w:r>
        <w:t>Объект</w:t>
      </w:r>
      <w:r>
        <w:rPr>
          <w:spacing w:val="-3"/>
        </w:rPr>
        <w:t xml:space="preserve"> </w:t>
      </w:r>
      <w:r>
        <w:t>Участнику</w:t>
      </w:r>
      <w:r>
        <w:rPr>
          <w:spacing w:val="-2"/>
        </w:rPr>
        <w:t xml:space="preserve"> </w:t>
      </w:r>
      <w:r>
        <w:t>досрочно,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любой</w:t>
      </w:r>
      <w:r>
        <w:rPr>
          <w:spacing w:val="-3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своему</w:t>
      </w:r>
      <w:r>
        <w:rPr>
          <w:spacing w:val="-2"/>
        </w:rPr>
        <w:t xml:space="preserve"> </w:t>
      </w:r>
      <w:r>
        <w:t>усмотрению, без согласования с Участником, при условии полной оплаты Участником Цены Договора и получения Застройщиком Разрешения на ввод Многоквартирного дома в эксплуатацию.</w:t>
      </w:r>
    </w:p>
    <w:p w14:paraId="6748C8CF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</w:tabs>
        <w:ind w:left="697" w:right="209"/>
        <w:jc w:val="both"/>
      </w:pPr>
      <w:r>
        <w:t>В случае имеющихся в Объекте дефектов, которые препятствуют его использованию по назначению (далее по тексту - «Существенные Дефекты»), которые выявлены в процессе передачи</w:t>
      </w:r>
      <w:r>
        <w:rPr>
          <w:spacing w:val="-14"/>
        </w:rPr>
        <w:t xml:space="preserve"> </w:t>
      </w:r>
      <w:r>
        <w:t>Объекта</w:t>
      </w:r>
      <w:r>
        <w:rPr>
          <w:spacing w:val="-14"/>
        </w:rPr>
        <w:t xml:space="preserve"> </w:t>
      </w:r>
      <w:r>
        <w:t>Участнику,</w:t>
      </w:r>
      <w:r>
        <w:rPr>
          <w:spacing w:val="-14"/>
        </w:rPr>
        <w:t xml:space="preserve"> </w:t>
      </w:r>
      <w:r>
        <w:t>Стороны</w:t>
      </w:r>
      <w:r>
        <w:rPr>
          <w:spacing w:val="-13"/>
        </w:rPr>
        <w:t xml:space="preserve"> </w:t>
      </w:r>
      <w:r>
        <w:t>подписывают</w:t>
      </w:r>
      <w:r>
        <w:rPr>
          <w:spacing w:val="-14"/>
        </w:rPr>
        <w:t xml:space="preserve"> </w:t>
      </w:r>
      <w:r>
        <w:t>дефектную</w:t>
      </w:r>
      <w:r>
        <w:rPr>
          <w:spacing w:val="-14"/>
        </w:rPr>
        <w:t xml:space="preserve"> </w:t>
      </w:r>
      <w:r>
        <w:t>ведомость,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которой</w:t>
      </w:r>
      <w:r>
        <w:rPr>
          <w:spacing w:val="-14"/>
        </w:rPr>
        <w:t xml:space="preserve"> </w:t>
      </w:r>
      <w:r>
        <w:t>отражают перечень таких Существенных Дефектов, подлежащих устранению и разумный срок для их устранения, при условии предоставления Участником доступа в Объект для</w:t>
      </w:r>
      <w:r>
        <w:rPr>
          <w:spacing w:val="-1"/>
        </w:rPr>
        <w:t xml:space="preserve"> </w:t>
      </w:r>
      <w:r>
        <w:t>устранения</w:t>
      </w:r>
      <w:r>
        <w:rPr>
          <w:spacing w:val="-1"/>
        </w:rPr>
        <w:t xml:space="preserve"> </w:t>
      </w:r>
      <w:r>
        <w:t>данных дефектов, если Объект принят Участником. При этом Участник не вправе требовать соразмерного уменьшения Цены Договора и компенсации расходов на устранение Существенных Дефектов, а также устранять Существенные Дефекты самостоятельно.</w:t>
      </w:r>
    </w:p>
    <w:p w14:paraId="6E4CACCD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</w:tabs>
        <w:ind w:left="697"/>
        <w:jc w:val="both"/>
      </w:pPr>
      <w:r>
        <w:t>В</w:t>
      </w:r>
      <w:r>
        <w:rPr>
          <w:spacing w:val="-2"/>
        </w:rPr>
        <w:t xml:space="preserve"> </w:t>
      </w:r>
      <w:r>
        <w:t>случае имеющихся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Объекте</w:t>
      </w:r>
      <w:r>
        <w:rPr>
          <w:spacing w:val="-3"/>
        </w:rPr>
        <w:t xml:space="preserve"> </w:t>
      </w:r>
      <w:r>
        <w:t>дефектов,</w:t>
      </w:r>
      <w:r>
        <w:rPr>
          <w:spacing w:val="-1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не препятствуют</w:t>
      </w:r>
      <w:r>
        <w:rPr>
          <w:spacing w:val="-4"/>
        </w:rPr>
        <w:t xml:space="preserve"> </w:t>
      </w:r>
      <w:r>
        <w:t>использованию Объекта по назначению</w:t>
      </w:r>
      <w:r>
        <w:rPr>
          <w:spacing w:val="-6"/>
        </w:rPr>
        <w:t xml:space="preserve"> </w:t>
      </w:r>
      <w:r>
        <w:t>(далее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тексту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«Несущественные</w:t>
      </w:r>
      <w:r>
        <w:rPr>
          <w:spacing w:val="-7"/>
        </w:rPr>
        <w:t xml:space="preserve"> </w:t>
      </w:r>
      <w:r>
        <w:t>Дефекты»).</w:t>
      </w:r>
      <w:r>
        <w:rPr>
          <w:spacing w:val="-5"/>
        </w:rPr>
        <w:t xml:space="preserve"> </w:t>
      </w:r>
      <w:r>
        <w:t>Такие</w:t>
      </w:r>
      <w:r>
        <w:rPr>
          <w:spacing w:val="-7"/>
        </w:rPr>
        <w:t xml:space="preserve"> </w:t>
      </w:r>
      <w:r>
        <w:t>дефекты</w:t>
      </w:r>
      <w:r>
        <w:rPr>
          <w:spacing w:val="-9"/>
        </w:rPr>
        <w:t xml:space="preserve"> </w:t>
      </w:r>
      <w:r>
        <w:t>подлежат</w:t>
      </w:r>
      <w:r>
        <w:rPr>
          <w:spacing w:val="-8"/>
        </w:rPr>
        <w:t xml:space="preserve"> </w:t>
      </w:r>
      <w:r>
        <w:t>указанию в дефектной ведомости, прилагаемой к Акту приема-передачи, и подлежат устранению в разумный</w:t>
      </w:r>
      <w:r>
        <w:rPr>
          <w:spacing w:val="-14"/>
        </w:rPr>
        <w:t xml:space="preserve"> </w:t>
      </w:r>
      <w:r>
        <w:t>срок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их</w:t>
      </w:r>
      <w:r>
        <w:rPr>
          <w:spacing w:val="-13"/>
        </w:rPr>
        <w:t xml:space="preserve"> </w:t>
      </w:r>
      <w:r>
        <w:t>устранения</w:t>
      </w:r>
      <w:r>
        <w:rPr>
          <w:spacing w:val="-14"/>
        </w:rPr>
        <w:t xml:space="preserve"> </w:t>
      </w:r>
      <w:r>
        <w:t>(или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срок,</w:t>
      </w:r>
      <w:r>
        <w:rPr>
          <w:spacing w:val="-13"/>
        </w:rPr>
        <w:t xml:space="preserve"> </w:t>
      </w:r>
      <w:r>
        <w:t>установленный</w:t>
      </w:r>
      <w:r>
        <w:rPr>
          <w:spacing w:val="-14"/>
        </w:rPr>
        <w:t xml:space="preserve"> </w:t>
      </w:r>
      <w:r>
        <w:t>действующим</w:t>
      </w:r>
      <w:r>
        <w:rPr>
          <w:spacing w:val="-14"/>
        </w:rPr>
        <w:t xml:space="preserve"> </w:t>
      </w:r>
      <w:r>
        <w:t>законодательством), при условии предоставления Участником доступа в Объект для устранения недостатков. При этом Участник не вправе отказаться от подписания Акта приема-передачи, а также требовать соразмерного уменьшения Цены Договора и компенсации расходов на устранение Несущественных Дефектов, а также устранять Несущественные Дефекты самостоятельно.</w:t>
      </w:r>
    </w:p>
    <w:p w14:paraId="0E8E1B21" w14:textId="77777777" w:rsidR="00542A35" w:rsidRDefault="002D78B6">
      <w:pPr>
        <w:pStyle w:val="a5"/>
        <w:numPr>
          <w:ilvl w:val="1"/>
          <w:numId w:val="5"/>
        </w:numPr>
        <w:tabs>
          <w:tab w:val="left" w:pos="695"/>
          <w:tab w:val="left" w:pos="697"/>
        </w:tabs>
        <w:ind w:left="697" w:right="212"/>
        <w:jc w:val="both"/>
      </w:pPr>
      <w:r>
        <w:t xml:space="preserve">Настоящим Стороны согласовали, что не является нарушением срока, указанного в п. 3.2 </w:t>
      </w:r>
      <w:r>
        <w:lastRenderedPageBreak/>
        <w:t>настоящего Договора:</w:t>
      </w:r>
    </w:p>
    <w:p w14:paraId="0AAD54BC" w14:textId="77777777" w:rsidR="00542A35" w:rsidRDefault="002D78B6">
      <w:pPr>
        <w:pStyle w:val="a3"/>
        <w:spacing w:before="74"/>
        <w:ind w:left="699"/>
      </w:pPr>
      <w:r>
        <w:t>а) подписание Акта приема-передачи позднее срока, указанного в п. 3.2 настоящего Договора, вызванное необходимостью выполнения работ по устранению каких-либо дефектов;</w:t>
      </w:r>
    </w:p>
    <w:p w14:paraId="369869C5" w14:textId="77777777" w:rsidR="00542A35" w:rsidRDefault="002D78B6">
      <w:pPr>
        <w:pStyle w:val="a3"/>
        <w:ind w:left="699" w:right="211" w:hanging="1"/>
      </w:pPr>
      <w:r>
        <w:t>б) подписание Акта приема-передачи позднее срока, указанного в п. 3.2 настоящего Договора, вызванное несвоевременным исполнением обязательств Участника по оплате Цены Договора,</w:t>
      </w:r>
      <w:r>
        <w:rPr>
          <w:spacing w:val="-1"/>
        </w:rPr>
        <w:t xml:space="preserve"> </w:t>
      </w:r>
      <w:r>
        <w:t>в том числе при наличии условий, предусмотренных п. 5.11.1 Договора.</w:t>
      </w:r>
    </w:p>
    <w:p w14:paraId="101E6A42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  <w:tab w:val="left" w:pos="699"/>
        </w:tabs>
        <w:ind w:right="211"/>
        <w:jc w:val="both"/>
      </w:pPr>
      <w:r>
        <w:t>Стороны согласовали, что фактом уклонения и/или отказа Участника от подписания Акта приема- передачи и приемки Объекта является:</w:t>
      </w:r>
    </w:p>
    <w:p w14:paraId="79DF2896" w14:textId="77777777" w:rsidR="00542A35" w:rsidRDefault="002D78B6">
      <w:pPr>
        <w:pStyle w:val="a3"/>
        <w:spacing w:line="251" w:lineRule="exact"/>
        <w:ind w:left="699" w:right="0"/>
      </w:pPr>
      <w:r>
        <w:t>а)</w:t>
      </w:r>
      <w:r>
        <w:rPr>
          <w:spacing w:val="-4"/>
        </w:rPr>
        <w:t xml:space="preserve"> </w:t>
      </w:r>
      <w:r>
        <w:t>указание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наличие</w:t>
      </w:r>
      <w:r>
        <w:rPr>
          <w:spacing w:val="-4"/>
        </w:rPr>
        <w:t xml:space="preserve"> </w:t>
      </w:r>
      <w:r>
        <w:t>Несущественных</w:t>
      </w:r>
      <w:r>
        <w:rPr>
          <w:spacing w:val="-7"/>
        </w:rPr>
        <w:t xml:space="preserve"> </w:t>
      </w:r>
      <w:r>
        <w:rPr>
          <w:spacing w:val="-2"/>
        </w:rPr>
        <w:t>Дефектов;</w:t>
      </w:r>
    </w:p>
    <w:p w14:paraId="0124EEB1" w14:textId="77777777" w:rsidR="00542A35" w:rsidRDefault="002D78B6">
      <w:pPr>
        <w:pStyle w:val="a3"/>
        <w:spacing w:before="1"/>
        <w:ind w:left="699" w:right="211"/>
      </w:pPr>
      <w:r>
        <w:t>б) расхождение Фактической площади Объекта (указанной в Акте приема-передачи) относительно Проектной площади (указанной в Приложении №1 к Договору) в пределах 5% (Пяти процентов) в большую или меньшую сторону;</w:t>
      </w:r>
    </w:p>
    <w:p w14:paraId="00E5BADF" w14:textId="77777777" w:rsidR="00542A35" w:rsidRDefault="002D78B6">
      <w:pPr>
        <w:pStyle w:val="a3"/>
        <w:ind w:left="699"/>
      </w:pPr>
      <w:r>
        <w:t>в) использование во внутренней отделке Объекта материалов и оборудования по выбору Застройщика без ухудшения качества отделки;</w:t>
      </w:r>
    </w:p>
    <w:p w14:paraId="083EA3D4" w14:textId="77777777" w:rsidR="00542A35" w:rsidRDefault="002D78B6">
      <w:pPr>
        <w:pStyle w:val="a3"/>
        <w:ind w:left="699"/>
      </w:pPr>
      <w:r>
        <w:t>д) внесение Застройщиком изменений в проектную документацию в установленном законодательством порядке.</w:t>
      </w:r>
    </w:p>
    <w:p w14:paraId="661FBE6F" w14:textId="77777777" w:rsidR="00542A35" w:rsidRDefault="002D78B6">
      <w:pPr>
        <w:pStyle w:val="a3"/>
        <w:ind w:left="699"/>
      </w:pPr>
      <w:r>
        <w:t>В указанных случаях Участник не вправе: отказаться от настоящего Договора и/или требовать возврата Цены Договора и/или отказаться от приемки Объекта и/или требовать от Застройщика совершения действий по изменению Объекта и/или требовать соразмерного уменьшения Цены Договора и/или требовать компенсации расходов на изменение Объекта своими силами.</w:t>
      </w:r>
    </w:p>
    <w:p w14:paraId="6AD9A5A6" w14:textId="77777777" w:rsidR="00542A35" w:rsidRDefault="002D78B6">
      <w:pPr>
        <w:pStyle w:val="a3"/>
        <w:ind w:left="699"/>
      </w:pPr>
      <w:r>
        <w:t>Стороны подтверждают, что вышеуказанные случаи не будут являться нарушением условия о качестве Объекта и не могут быть признаны Существенными Дефектами.</w:t>
      </w:r>
    </w:p>
    <w:p w14:paraId="3AB4C5AB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  <w:tab w:val="left" w:pos="699"/>
        </w:tabs>
        <w:ind w:right="209"/>
        <w:jc w:val="both"/>
      </w:pPr>
      <w:r>
        <w:t>В</w:t>
      </w:r>
      <w:r>
        <w:rPr>
          <w:spacing w:val="-13"/>
        </w:rPr>
        <w:t xml:space="preserve"> </w:t>
      </w:r>
      <w:r>
        <w:t>случае</w:t>
      </w:r>
      <w:r>
        <w:rPr>
          <w:spacing w:val="-11"/>
        </w:rPr>
        <w:t xml:space="preserve"> </w:t>
      </w:r>
      <w:r>
        <w:t>уклонения</w:t>
      </w:r>
      <w:r>
        <w:rPr>
          <w:spacing w:val="-13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немотивированного</w:t>
      </w:r>
      <w:r>
        <w:rPr>
          <w:spacing w:val="-12"/>
        </w:rPr>
        <w:t xml:space="preserve"> </w:t>
      </w:r>
      <w:r>
        <w:t>отказа</w:t>
      </w:r>
      <w:r>
        <w:rPr>
          <w:spacing w:val="-14"/>
        </w:rPr>
        <w:t xml:space="preserve"> </w:t>
      </w:r>
      <w:r>
        <w:t>Участника</w:t>
      </w:r>
      <w:r>
        <w:rPr>
          <w:spacing w:val="-11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принятия</w:t>
      </w:r>
      <w:r>
        <w:rPr>
          <w:spacing w:val="-13"/>
        </w:rPr>
        <w:t xml:space="preserve"> </w:t>
      </w:r>
      <w:r>
        <w:t>Объекта,</w:t>
      </w:r>
      <w:r>
        <w:rPr>
          <w:spacing w:val="-12"/>
        </w:rPr>
        <w:t xml:space="preserve"> </w:t>
      </w:r>
      <w:r>
        <w:t>Застройщик вправе составить и подписать в одностороннем порядке Акт приема-передачи, или иной документ о передаче Объекта Участнику. При этом под уклонением Участника от принятия Объекта</w:t>
      </w:r>
      <w:r>
        <w:rPr>
          <w:spacing w:val="-3"/>
        </w:rPr>
        <w:t xml:space="preserve"> </w:t>
      </w:r>
      <w:r>
        <w:t>понимается: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подписание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предусмотренный</w:t>
      </w:r>
      <w:r>
        <w:rPr>
          <w:spacing w:val="-4"/>
        </w:rPr>
        <w:t xml:space="preserve"> </w:t>
      </w:r>
      <w:r>
        <w:t>Договором</w:t>
      </w:r>
      <w:r>
        <w:rPr>
          <w:spacing w:val="-6"/>
        </w:rPr>
        <w:t xml:space="preserve"> </w:t>
      </w:r>
      <w:r>
        <w:t>срок</w:t>
      </w:r>
      <w:r>
        <w:rPr>
          <w:spacing w:val="-3"/>
        </w:rPr>
        <w:t xml:space="preserve"> </w:t>
      </w:r>
      <w:r>
        <w:t>Акта</w:t>
      </w:r>
      <w:r>
        <w:rPr>
          <w:spacing w:val="-3"/>
        </w:rPr>
        <w:t xml:space="preserve"> </w:t>
      </w:r>
      <w:r>
        <w:t>приема-передачи Объекта при отсутствии Существенных Дефектов.</w:t>
      </w:r>
    </w:p>
    <w:p w14:paraId="44100E68" w14:textId="77777777" w:rsidR="00542A35" w:rsidRDefault="002D78B6">
      <w:pPr>
        <w:pStyle w:val="a3"/>
        <w:ind w:left="699" w:right="209"/>
      </w:pPr>
      <w:r>
        <w:t>Односторонний акт или иной документ о передаче Объекта составляется в том случае, если Застройщик обладает сведениями о получении Участником сообщения (уведомления) о завершении</w:t>
      </w:r>
      <w:r>
        <w:rPr>
          <w:spacing w:val="-13"/>
        </w:rPr>
        <w:t xml:space="preserve"> </w:t>
      </w:r>
      <w:r>
        <w:t>строительства</w:t>
      </w:r>
      <w:r>
        <w:rPr>
          <w:spacing w:val="-10"/>
        </w:rPr>
        <w:t xml:space="preserve"> </w:t>
      </w:r>
      <w:r>
        <w:t>(создании)</w:t>
      </w:r>
      <w:r>
        <w:rPr>
          <w:spacing w:val="-12"/>
        </w:rPr>
        <w:t xml:space="preserve"> </w:t>
      </w:r>
      <w:r>
        <w:t>Многоквартирного</w:t>
      </w:r>
      <w:r>
        <w:rPr>
          <w:spacing w:val="-13"/>
        </w:rPr>
        <w:t xml:space="preserve"> </w:t>
      </w:r>
      <w:r>
        <w:t>дома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готовности</w:t>
      </w:r>
      <w:r>
        <w:rPr>
          <w:spacing w:val="-13"/>
        </w:rPr>
        <w:t xml:space="preserve"> </w:t>
      </w:r>
      <w:r>
        <w:t>Объекта</w:t>
      </w:r>
      <w:r>
        <w:rPr>
          <w:spacing w:val="-12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передаче, либо</w:t>
      </w:r>
      <w:r>
        <w:rPr>
          <w:spacing w:val="-4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оператором</w:t>
      </w:r>
      <w:r>
        <w:rPr>
          <w:spacing w:val="-4"/>
        </w:rPr>
        <w:t xml:space="preserve"> </w:t>
      </w:r>
      <w:r>
        <w:t>почтовой</w:t>
      </w:r>
      <w:r>
        <w:rPr>
          <w:spacing w:val="-4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письмо</w:t>
      </w:r>
      <w:r>
        <w:rPr>
          <w:spacing w:val="-4"/>
        </w:rPr>
        <w:t xml:space="preserve"> </w:t>
      </w:r>
      <w:r>
        <w:t>возвращено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сообщением</w:t>
      </w:r>
      <w:r>
        <w:rPr>
          <w:spacing w:val="-4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отказе</w:t>
      </w:r>
      <w:r>
        <w:rPr>
          <w:spacing w:val="-3"/>
        </w:rPr>
        <w:t xml:space="preserve"> </w:t>
      </w:r>
      <w:r>
        <w:t>Участника</w:t>
      </w:r>
      <w:r>
        <w:rPr>
          <w:spacing w:val="-3"/>
        </w:rPr>
        <w:t xml:space="preserve"> </w:t>
      </w:r>
      <w:r>
        <w:t>от его получения, в том числе в связи с истечением срока хранения, или в связи с отсутствием Участника по адресу, указанному самим Участником.</w:t>
      </w:r>
    </w:p>
    <w:p w14:paraId="37058B17" w14:textId="77777777" w:rsidR="00542A35" w:rsidRDefault="002D78B6">
      <w:pPr>
        <w:pStyle w:val="a3"/>
        <w:ind w:left="699" w:right="207"/>
      </w:pPr>
      <w:r>
        <w:t>В случае составления Застройщиком одностороннего акта или иного документа о передаче Объекта в порядке, установленном действующим законодательством РФ и Договором, датой передачи Объекта Участнику является дата составления Застройщиком такого одностороннего акта</w:t>
      </w:r>
      <w:r>
        <w:rPr>
          <w:spacing w:val="-13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иного</w:t>
      </w:r>
      <w:r>
        <w:rPr>
          <w:spacing w:val="-13"/>
        </w:rPr>
        <w:t xml:space="preserve"> </w:t>
      </w:r>
      <w:r>
        <w:t>документа</w:t>
      </w:r>
      <w:r>
        <w:rPr>
          <w:spacing w:val="-13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передаче</w:t>
      </w:r>
      <w:r>
        <w:rPr>
          <w:spacing w:val="-13"/>
        </w:rPr>
        <w:t xml:space="preserve"> </w:t>
      </w:r>
      <w:r>
        <w:t>Объекта.</w:t>
      </w:r>
      <w:r>
        <w:rPr>
          <w:spacing w:val="-13"/>
        </w:rPr>
        <w:t xml:space="preserve"> </w:t>
      </w:r>
      <w:r>
        <w:t>Односторонний</w:t>
      </w:r>
      <w:r>
        <w:rPr>
          <w:spacing w:val="-14"/>
        </w:rPr>
        <w:t xml:space="preserve"> </w:t>
      </w:r>
      <w:r>
        <w:t>акт</w:t>
      </w:r>
      <w:r>
        <w:rPr>
          <w:spacing w:val="-14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иной</w:t>
      </w:r>
      <w:r>
        <w:rPr>
          <w:spacing w:val="-13"/>
        </w:rPr>
        <w:t xml:space="preserve"> </w:t>
      </w:r>
      <w:r>
        <w:t>документ</w:t>
      </w:r>
      <w:r>
        <w:rPr>
          <w:spacing w:val="-14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передаче Объекта, составленный Застройщиком, направляется Участнику почтовым отправлением с описью вложения и/или передается путем вручения при личной встрече под роспись.</w:t>
      </w:r>
    </w:p>
    <w:p w14:paraId="6AB5CCFE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  <w:tab w:val="left" w:pos="699"/>
        </w:tabs>
        <w:ind w:right="207"/>
        <w:jc w:val="both"/>
      </w:pPr>
      <w:r>
        <w:t>С момента подписания Акта приема-передачи или одностороннего Акт приема-передачи, составленного Застройщиком, к Участнику переходит риск случайной гибели или повреждения Объекта, а также возникают обязанности по несению расходов на эксплуатацию Объекта и соответствующей доли в общем имуществе (включая оплату содержания и ремонта Многоквартирного дома, оплату коммунальных услуг, содержание придомовой территории и иные расходы, предусмотренные действующим законодательством).</w:t>
      </w:r>
    </w:p>
    <w:p w14:paraId="5B860BBB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  <w:tab w:val="left" w:pos="699"/>
        </w:tabs>
        <w:ind w:right="209"/>
        <w:jc w:val="both"/>
      </w:pPr>
      <w:r>
        <w:t>Участник извещен и согласен с тем, что после оформления Разрешения на ввод Многоквартирного дома в эксплуатацию в установленном градостроительным законодательством порядке, и до момента выбора управляющей организации в порядке, установленном действующим законодательством Российской Федерации, Многоквартирный дом будет эксплуатироваться выбранной Застройщиком организацией, с которой Участник обязуется подписать соответствующий договор при подписании Акта приема-передачи, либо в иной срок, указанный в уведомлении Застройщика.</w:t>
      </w:r>
    </w:p>
    <w:p w14:paraId="407CEE82" w14:textId="77777777" w:rsidR="00542A35" w:rsidRDefault="002D78B6">
      <w:pPr>
        <w:pStyle w:val="1"/>
        <w:numPr>
          <w:ilvl w:val="0"/>
          <w:numId w:val="5"/>
        </w:numPr>
        <w:tabs>
          <w:tab w:val="left" w:pos="3797"/>
        </w:tabs>
        <w:ind w:left="3797" w:hanging="220"/>
        <w:jc w:val="left"/>
      </w:pPr>
      <w:r>
        <w:t>ГАРАНТИЯ</w:t>
      </w:r>
      <w:r>
        <w:rPr>
          <w:spacing w:val="-7"/>
        </w:rPr>
        <w:t xml:space="preserve"> </w:t>
      </w:r>
      <w:r>
        <w:rPr>
          <w:spacing w:val="-2"/>
        </w:rPr>
        <w:t>КАЧЕСТВА</w:t>
      </w:r>
    </w:p>
    <w:p w14:paraId="13D6C872" w14:textId="77777777" w:rsidR="00542A35" w:rsidRDefault="002D78B6">
      <w:pPr>
        <w:pStyle w:val="a5"/>
        <w:numPr>
          <w:ilvl w:val="1"/>
          <w:numId w:val="5"/>
        </w:numPr>
        <w:tabs>
          <w:tab w:val="left" w:pos="699"/>
        </w:tabs>
        <w:ind w:right="209"/>
        <w:jc w:val="both"/>
      </w:pPr>
      <w:r>
        <w:t>Застройщик обязан передать Участнику Объект, соответствующий Договору,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31D48160" w14:textId="77777777" w:rsidR="00542A35" w:rsidRDefault="002D78B6">
      <w:pPr>
        <w:pStyle w:val="a5"/>
        <w:numPr>
          <w:ilvl w:val="1"/>
          <w:numId w:val="5"/>
        </w:numPr>
        <w:tabs>
          <w:tab w:val="left" w:pos="699"/>
        </w:tabs>
        <w:jc w:val="both"/>
      </w:pPr>
      <w:r>
        <w:t>Гарантийный срок на Объект, за исключением технологического и инженерного оборудования, входящего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состав</w:t>
      </w:r>
      <w:r>
        <w:rPr>
          <w:spacing w:val="80"/>
        </w:rPr>
        <w:t xml:space="preserve"> </w:t>
      </w:r>
      <w:r>
        <w:t>такого</w:t>
      </w:r>
      <w:r>
        <w:rPr>
          <w:spacing w:val="80"/>
        </w:rPr>
        <w:t xml:space="preserve"> </w:t>
      </w:r>
      <w:r>
        <w:t>Объекта,</w:t>
      </w:r>
      <w:r>
        <w:rPr>
          <w:spacing w:val="80"/>
        </w:rPr>
        <w:t xml:space="preserve"> </w:t>
      </w:r>
      <w:r>
        <w:t>составляет</w:t>
      </w:r>
      <w:r>
        <w:rPr>
          <w:spacing w:val="80"/>
        </w:rPr>
        <w:t xml:space="preserve"> </w:t>
      </w:r>
      <w:r>
        <w:t>три</w:t>
      </w:r>
      <w:r>
        <w:rPr>
          <w:spacing w:val="80"/>
        </w:rPr>
        <w:t xml:space="preserve"> </w:t>
      </w:r>
      <w:r>
        <w:t>года.</w:t>
      </w:r>
      <w:r>
        <w:rPr>
          <w:spacing w:val="80"/>
        </w:rPr>
        <w:t xml:space="preserve"> </w:t>
      </w:r>
      <w:r>
        <w:t>Указанный</w:t>
      </w:r>
      <w:r>
        <w:rPr>
          <w:spacing w:val="80"/>
        </w:rPr>
        <w:t xml:space="preserve"> </w:t>
      </w:r>
      <w:r>
        <w:t>гарантийный</w:t>
      </w:r>
      <w:r>
        <w:rPr>
          <w:spacing w:val="80"/>
        </w:rPr>
        <w:t xml:space="preserve"> </w:t>
      </w:r>
      <w:r>
        <w:t>срок</w:t>
      </w:r>
    </w:p>
    <w:p w14:paraId="3F9883D6" w14:textId="77777777" w:rsidR="00542A35" w:rsidRDefault="002D78B6">
      <w:pPr>
        <w:pStyle w:val="a3"/>
        <w:spacing w:before="74"/>
        <w:ind w:left="699" w:right="208"/>
      </w:pPr>
      <w:r>
        <w:lastRenderedPageBreak/>
        <w:t>исчисляется со дня передачи Объекта Участнику по Акту приема-передачи или с даты составления одностороннего Акта приема-передачи.</w:t>
      </w:r>
    </w:p>
    <w:p w14:paraId="59067CA9" w14:textId="77777777" w:rsidR="00542A35" w:rsidRDefault="002D78B6">
      <w:pPr>
        <w:pStyle w:val="a3"/>
        <w:ind w:left="699" w:right="208"/>
      </w:pPr>
      <w:r>
        <w:t>Гарантийный срок на технологическое и инженерное оборудование, входящее в состав передаваемого Участнику Объекта, составляет три года. Указанный гарантийный срок исчисляется со дня подписания первого акта приема-передачи или иного документа о передаче объекта долевого строительства.</w:t>
      </w:r>
    </w:p>
    <w:p w14:paraId="68E94A04" w14:textId="77777777" w:rsidR="00542A35" w:rsidRDefault="002D78B6">
      <w:pPr>
        <w:pStyle w:val="a5"/>
        <w:numPr>
          <w:ilvl w:val="1"/>
          <w:numId w:val="5"/>
        </w:numPr>
        <w:tabs>
          <w:tab w:val="left" w:pos="699"/>
        </w:tabs>
        <w:ind w:right="209"/>
        <w:jc w:val="both"/>
      </w:pPr>
      <w:r>
        <w:t xml:space="preserve">Участник вправе предъявить Застройщику требования в связи с ненадлежащим качеством Объекта при условии, если недостатки (дефекты) Объекта обнаружены в течение гарантийного </w:t>
      </w:r>
      <w:r>
        <w:rPr>
          <w:spacing w:val="-2"/>
        </w:rPr>
        <w:t>срока.</w:t>
      </w:r>
    </w:p>
    <w:p w14:paraId="58C96780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ind w:left="698" w:right="209"/>
        <w:jc w:val="both"/>
      </w:pPr>
      <w:r>
        <w:t>Застройщик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несет</w:t>
      </w:r>
      <w:r>
        <w:rPr>
          <w:spacing w:val="-14"/>
        </w:rPr>
        <w:t xml:space="preserve"> </w:t>
      </w:r>
      <w:r>
        <w:t>ответственности</w:t>
      </w:r>
      <w:r>
        <w:rPr>
          <w:spacing w:val="-13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недостатки</w:t>
      </w:r>
      <w:r>
        <w:rPr>
          <w:spacing w:val="-14"/>
        </w:rPr>
        <w:t xml:space="preserve"> </w:t>
      </w:r>
      <w:r>
        <w:t>(дефекты)</w:t>
      </w:r>
      <w:r>
        <w:rPr>
          <w:spacing w:val="-14"/>
        </w:rPr>
        <w:t xml:space="preserve"> </w:t>
      </w:r>
      <w:r>
        <w:t>Объекта,</w:t>
      </w:r>
      <w:r>
        <w:rPr>
          <w:spacing w:val="-13"/>
        </w:rPr>
        <w:t xml:space="preserve"> </w:t>
      </w:r>
      <w:r>
        <w:t>обнаруженные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 xml:space="preserve">течение гарантийного срока, если докажет, что они произошли вследствие нормального износа такого Объекта,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или привлеченными им третьими лицами, а также, если недостатки (дефекты) Объекта возникли вследствие нарушения предусмотренных предоставленной Участнику инструкцией по эксплуатации Объекта долевого строительства правил и условий эффективного и безопасного использования Объекта, входящих в его состав элементов отделки, систем инженерно-технического обеспечения, конструктивных элементов, </w:t>
      </w:r>
      <w:r>
        <w:rPr>
          <w:spacing w:val="-2"/>
        </w:rPr>
        <w:t>изделий.</w:t>
      </w:r>
    </w:p>
    <w:p w14:paraId="4194707E" w14:textId="77777777" w:rsidR="00542A35" w:rsidRDefault="002D78B6">
      <w:pPr>
        <w:pStyle w:val="1"/>
        <w:numPr>
          <w:ilvl w:val="0"/>
          <w:numId w:val="5"/>
        </w:numPr>
        <w:tabs>
          <w:tab w:val="left" w:pos="3964"/>
        </w:tabs>
        <w:spacing w:before="251"/>
        <w:ind w:left="3964" w:hanging="220"/>
        <w:jc w:val="left"/>
      </w:pPr>
      <w:r>
        <w:t>ОСОБЫЕ</w:t>
      </w:r>
      <w:r>
        <w:rPr>
          <w:spacing w:val="-7"/>
        </w:rPr>
        <w:t xml:space="preserve"> </w:t>
      </w:r>
      <w:r>
        <w:rPr>
          <w:spacing w:val="-2"/>
        </w:rPr>
        <w:t>УСЛОВИЯ</w:t>
      </w:r>
    </w:p>
    <w:p w14:paraId="76AC6730" w14:textId="77777777" w:rsidR="00542A35" w:rsidRDefault="002D78B6">
      <w:pPr>
        <w:pStyle w:val="a5"/>
        <w:numPr>
          <w:ilvl w:val="1"/>
          <w:numId w:val="5"/>
        </w:numPr>
        <w:tabs>
          <w:tab w:val="left" w:pos="699"/>
        </w:tabs>
        <w:jc w:val="both"/>
      </w:pPr>
      <w:r>
        <w:t>Стороны согласовали, что Участником долевого строительства допускается уступка права требования по Договору только при условии получения письменного согласия Застройщика на совершение Участником долевого строительства такой уступки.</w:t>
      </w:r>
    </w:p>
    <w:p w14:paraId="4EFF9F56" w14:textId="77777777" w:rsidR="00542A35" w:rsidRDefault="002D78B6">
      <w:pPr>
        <w:pStyle w:val="a3"/>
        <w:ind w:left="699"/>
      </w:pPr>
      <w:r>
        <w:t>Уступка права требования по Договору подлежит государственной регистрации в органе, осуществляющем государственный кадастровый учет и государственную регистрацию прав, в порядке, предусмотренном Законом №218-ФЗ. Расходы по государственной регистрации договора (соглашения) уступки права требования по Договору стороны несут в размере и порядке согласно действующему законодательству Российской Федерации.</w:t>
      </w:r>
    </w:p>
    <w:p w14:paraId="3F908CAB" w14:textId="77777777" w:rsidR="00542A35" w:rsidRDefault="002D78B6">
      <w:pPr>
        <w:pStyle w:val="a5"/>
        <w:numPr>
          <w:ilvl w:val="1"/>
          <w:numId w:val="5"/>
        </w:numPr>
        <w:tabs>
          <w:tab w:val="left" w:pos="699"/>
        </w:tabs>
        <w:ind w:right="209"/>
        <w:jc w:val="both"/>
      </w:pPr>
      <w:r>
        <w:t>Все последующие уступки прав требований, совершаемые новым участником долевого строительства</w:t>
      </w:r>
      <w:r>
        <w:rPr>
          <w:spacing w:val="-7"/>
        </w:rPr>
        <w:t xml:space="preserve"> </w:t>
      </w:r>
      <w:r>
        <w:t>(далее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«Новый</w:t>
      </w:r>
      <w:r>
        <w:rPr>
          <w:spacing w:val="-8"/>
        </w:rPr>
        <w:t xml:space="preserve"> </w:t>
      </w:r>
      <w:r>
        <w:t>Участник»),</w:t>
      </w:r>
      <w:r>
        <w:rPr>
          <w:spacing w:val="-7"/>
        </w:rPr>
        <w:t xml:space="preserve"> </w:t>
      </w:r>
      <w:r>
        <w:t>осуществляются</w:t>
      </w:r>
      <w:r>
        <w:rPr>
          <w:spacing w:val="-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условии</w:t>
      </w:r>
      <w:r>
        <w:rPr>
          <w:spacing w:val="-8"/>
        </w:rPr>
        <w:t xml:space="preserve"> </w:t>
      </w:r>
      <w:r>
        <w:t>письменного</w:t>
      </w:r>
      <w:r>
        <w:rPr>
          <w:spacing w:val="-7"/>
        </w:rPr>
        <w:t xml:space="preserve"> </w:t>
      </w:r>
      <w:r>
        <w:t xml:space="preserve">согласия </w:t>
      </w:r>
      <w:r>
        <w:rPr>
          <w:spacing w:val="-2"/>
        </w:rPr>
        <w:t>Застройщика.</w:t>
      </w:r>
    </w:p>
    <w:p w14:paraId="27716193" w14:textId="77777777" w:rsidR="00542A35" w:rsidRDefault="002D78B6">
      <w:pPr>
        <w:pStyle w:val="a3"/>
        <w:ind w:right="209"/>
      </w:pPr>
      <w:r>
        <w:t>Один оригинальный экземпляр договора (соглашения) уступки права требования должен быть передан Застройщику Участником или третьим лицом, которому совершена уступка права требования по Договору (новый участник), в течение 3 (Трех) календарных дней с даты регистрации</w:t>
      </w:r>
      <w:r>
        <w:rPr>
          <w:spacing w:val="-14"/>
        </w:rPr>
        <w:t xml:space="preserve"> </w:t>
      </w:r>
      <w:r>
        <w:t>договора</w:t>
      </w:r>
      <w:r>
        <w:rPr>
          <w:spacing w:val="-14"/>
        </w:rPr>
        <w:t xml:space="preserve"> </w:t>
      </w:r>
      <w:r>
        <w:t>(соглашения)</w:t>
      </w:r>
      <w:r>
        <w:rPr>
          <w:spacing w:val="-13"/>
        </w:rPr>
        <w:t xml:space="preserve"> </w:t>
      </w:r>
      <w:r>
        <w:t>уступки</w:t>
      </w:r>
      <w:r>
        <w:rPr>
          <w:spacing w:val="-14"/>
        </w:rPr>
        <w:t xml:space="preserve"> </w:t>
      </w:r>
      <w:r>
        <w:t>права</w:t>
      </w:r>
      <w:r>
        <w:rPr>
          <w:spacing w:val="-14"/>
        </w:rPr>
        <w:t xml:space="preserve"> </w:t>
      </w:r>
      <w:r>
        <w:t>требования</w:t>
      </w:r>
      <w:r>
        <w:rPr>
          <w:spacing w:val="-12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Договору.</w:t>
      </w:r>
      <w:r>
        <w:rPr>
          <w:spacing w:val="-14"/>
        </w:rPr>
        <w:t xml:space="preserve"> </w:t>
      </w:r>
      <w:r>
        <w:t>Вся</w:t>
      </w:r>
      <w:r>
        <w:rPr>
          <w:spacing w:val="-12"/>
        </w:rPr>
        <w:t xml:space="preserve"> </w:t>
      </w:r>
      <w:r>
        <w:t xml:space="preserve">ответственность за последствия неисполнения данного обязательства лежит на Участнике долевого </w:t>
      </w:r>
      <w:r>
        <w:rPr>
          <w:spacing w:val="-2"/>
        </w:rPr>
        <w:t>строительства.</w:t>
      </w:r>
    </w:p>
    <w:p w14:paraId="43B91BFE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ind w:left="698"/>
        <w:jc w:val="both"/>
      </w:pPr>
      <w:r>
        <w:t>В случае уступки Участником, являющимся владельцем счета эскроу, прав требований по Договору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Участнику с момента государственной регистрации соглашения (договора), на основании</w:t>
      </w:r>
      <w:r>
        <w:rPr>
          <w:spacing w:val="-13"/>
        </w:rPr>
        <w:t xml:space="preserve"> </w:t>
      </w:r>
      <w:r>
        <w:t>которого</w:t>
      </w:r>
      <w:r>
        <w:rPr>
          <w:spacing w:val="-13"/>
        </w:rPr>
        <w:t xml:space="preserve"> </w:t>
      </w:r>
      <w:r>
        <w:t>производится</w:t>
      </w:r>
      <w:r>
        <w:rPr>
          <w:spacing w:val="-14"/>
        </w:rPr>
        <w:t xml:space="preserve"> </w:t>
      </w:r>
      <w:r>
        <w:t>уступка</w:t>
      </w:r>
      <w:r>
        <w:rPr>
          <w:spacing w:val="-12"/>
        </w:rPr>
        <w:t xml:space="preserve"> </w:t>
      </w:r>
      <w:r>
        <w:t>прав</w:t>
      </w:r>
      <w:r>
        <w:rPr>
          <w:spacing w:val="-14"/>
        </w:rPr>
        <w:t xml:space="preserve"> </w:t>
      </w:r>
      <w:r>
        <w:t>требований</w:t>
      </w:r>
      <w:r>
        <w:rPr>
          <w:spacing w:val="-13"/>
        </w:rPr>
        <w:t xml:space="preserve"> </w:t>
      </w:r>
      <w:r>
        <w:t>Участника</w:t>
      </w:r>
      <w:r>
        <w:rPr>
          <w:spacing w:val="-12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настоящему</w:t>
      </w:r>
      <w:r>
        <w:rPr>
          <w:spacing w:val="-13"/>
        </w:rPr>
        <w:t xml:space="preserve"> </w:t>
      </w:r>
      <w:r>
        <w:t>Договору, или с момента перехода по иным основаниям прав требований по такому Договору переходят все права и обязанности по договору счета эскроу, заключенному прежним Участником.</w:t>
      </w:r>
    </w:p>
    <w:p w14:paraId="2F73C614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ind w:left="698"/>
        <w:jc w:val="both"/>
      </w:pPr>
      <w:r>
        <w:t>Стороны договорились, что частичная (отдельная) уступка Участником прав требования к Застройщику по настоящему Договору в части неустойки и иным штрафным санкциям не допускается. Уступка прав требования Участником в отношении процентов за пользование денежными средствами, при наличии таких прав в случаях, предусмотренных законодательством, также не допускается.</w:t>
      </w:r>
    </w:p>
    <w:p w14:paraId="0782A8D6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spacing w:line="252" w:lineRule="exact"/>
        <w:ind w:left="698" w:right="0" w:hanging="566"/>
        <w:jc w:val="both"/>
      </w:pPr>
      <w:r>
        <w:t>Участник</w:t>
      </w:r>
      <w:r>
        <w:rPr>
          <w:spacing w:val="-4"/>
        </w:rPr>
        <w:t xml:space="preserve"> </w:t>
      </w:r>
      <w:r>
        <w:t>подтверждает,</w:t>
      </w:r>
      <w:r>
        <w:rPr>
          <w:spacing w:val="-7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уведомлен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согласен:</w:t>
      </w:r>
    </w:p>
    <w:p w14:paraId="3A93DCBB" w14:textId="77777777" w:rsidR="00542A35" w:rsidRDefault="002D78B6">
      <w:pPr>
        <w:pStyle w:val="a5"/>
        <w:numPr>
          <w:ilvl w:val="0"/>
          <w:numId w:val="3"/>
        </w:numPr>
        <w:tabs>
          <w:tab w:val="left" w:pos="863"/>
        </w:tabs>
        <w:ind w:firstLine="0"/>
      </w:pPr>
      <w:r>
        <w:t>на образование земельных участков (в том числе раздел, объединение, перераспределение, выдел)</w:t>
      </w:r>
      <w:r>
        <w:rPr>
          <w:spacing w:val="-4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Земельного</w:t>
      </w:r>
      <w:r>
        <w:rPr>
          <w:spacing w:val="-5"/>
        </w:rPr>
        <w:t xml:space="preserve"> </w:t>
      </w:r>
      <w:r>
        <w:t>участка,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целях</w:t>
      </w:r>
      <w:r>
        <w:rPr>
          <w:spacing w:val="-7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него</w:t>
      </w:r>
      <w:r>
        <w:rPr>
          <w:spacing w:val="-7"/>
        </w:rPr>
        <w:t xml:space="preserve"> </w:t>
      </w:r>
      <w:r>
        <w:t>земельного</w:t>
      </w:r>
      <w:r>
        <w:rPr>
          <w:spacing w:val="-7"/>
        </w:rPr>
        <w:t xml:space="preserve"> </w:t>
      </w:r>
      <w:r>
        <w:t>участка</w:t>
      </w:r>
      <w:r>
        <w:rPr>
          <w:spacing w:val="-4"/>
        </w:rPr>
        <w:t xml:space="preserve"> </w:t>
      </w:r>
      <w:r>
        <w:t>непосредственно под Многоквартирном домом и прилегающей к Многоквартирному дому территории, необходимой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использования,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последующим</w:t>
      </w:r>
      <w:r>
        <w:rPr>
          <w:spacing w:val="-11"/>
        </w:rPr>
        <w:t xml:space="preserve"> </w:t>
      </w:r>
      <w:r>
        <w:t>оформлением</w:t>
      </w:r>
      <w:r>
        <w:rPr>
          <w:spacing w:val="-11"/>
        </w:rPr>
        <w:t xml:space="preserve"> </w:t>
      </w:r>
      <w:r>
        <w:t>права</w:t>
      </w:r>
      <w:r>
        <w:rPr>
          <w:spacing w:val="-12"/>
        </w:rPr>
        <w:t xml:space="preserve"> </w:t>
      </w:r>
      <w:r>
        <w:t>собственности/аренды Застройщика на вновь сформированный земельный участок под Многоквартирным домом, в соответствии с действующим законодательством Российской Федерации;</w:t>
      </w:r>
    </w:p>
    <w:p w14:paraId="5587B43F" w14:textId="77777777" w:rsidR="00542A35" w:rsidRDefault="00542A35">
      <w:pPr>
        <w:jc w:val="both"/>
        <w:sectPr w:rsidR="00542A35">
          <w:pgSz w:w="11920" w:h="16850"/>
          <w:pgMar w:top="800" w:right="920" w:bottom="780" w:left="1000" w:header="0" w:footer="587" w:gutter="0"/>
          <w:cols w:space="720"/>
        </w:sectPr>
      </w:pPr>
    </w:p>
    <w:p w14:paraId="521AA536" w14:textId="77777777" w:rsidR="00542A35" w:rsidRDefault="002D78B6">
      <w:pPr>
        <w:pStyle w:val="a5"/>
        <w:numPr>
          <w:ilvl w:val="0"/>
          <w:numId w:val="3"/>
        </w:numPr>
        <w:tabs>
          <w:tab w:val="left" w:pos="897"/>
        </w:tabs>
        <w:spacing w:before="74"/>
        <w:ind w:left="699" w:right="209" w:firstLine="0"/>
      </w:pPr>
      <w:r>
        <w:lastRenderedPageBreak/>
        <w:t>на изменение документации по планировке территории, проектов планировки, проектов межевания,</w:t>
      </w:r>
      <w:r>
        <w:rPr>
          <w:spacing w:val="-8"/>
        </w:rPr>
        <w:t xml:space="preserve"> </w:t>
      </w:r>
      <w:r>
        <w:t>градостроительных</w:t>
      </w:r>
      <w:r>
        <w:rPr>
          <w:spacing w:val="-6"/>
        </w:rPr>
        <w:t xml:space="preserve"> </w:t>
      </w:r>
      <w:r>
        <w:t>планов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любой</w:t>
      </w:r>
      <w:r>
        <w:rPr>
          <w:spacing w:val="-6"/>
        </w:rPr>
        <w:t xml:space="preserve"> </w:t>
      </w:r>
      <w:r>
        <w:t>иной</w:t>
      </w:r>
      <w:r>
        <w:rPr>
          <w:spacing w:val="-6"/>
        </w:rPr>
        <w:t xml:space="preserve"> </w:t>
      </w:r>
      <w:r>
        <w:t>документации,</w:t>
      </w:r>
      <w:r>
        <w:rPr>
          <w:spacing w:val="-6"/>
        </w:rPr>
        <w:t xml:space="preserve"> </w:t>
      </w:r>
      <w:r>
        <w:t>совершение</w:t>
      </w:r>
      <w:r>
        <w:rPr>
          <w:spacing w:val="-5"/>
        </w:rPr>
        <w:t xml:space="preserve"> </w:t>
      </w:r>
      <w:r>
        <w:t>Застройщиком и /или другими лицами любых иных действий, связанных с изменением характеристик Земельного участка (в том числе с разделом, объединением, перераспределением, выделом) в вышеуказанных целях;</w:t>
      </w:r>
    </w:p>
    <w:p w14:paraId="6340D7AA" w14:textId="77777777" w:rsidR="00542A35" w:rsidRDefault="002D78B6">
      <w:pPr>
        <w:pStyle w:val="a5"/>
        <w:numPr>
          <w:ilvl w:val="0"/>
          <w:numId w:val="3"/>
        </w:numPr>
        <w:tabs>
          <w:tab w:val="left" w:pos="822"/>
        </w:tabs>
        <w:ind w:right="209" w:firstLine="0"/>
      </w:pPr>
      <w:r>
        <w:t>на</w:t>
      </w:r>
      <w:r>
        <w:rPr>
          <w:spacing w:val="-3"/>
        </w:rPr>
        <w:t xml:space="preserve"> </w:t>
      </w:r>
      <w:r>
        <w:t>передачу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залог</w:t>
      </w:r>
      <w:r>
        <w:rPr>
          <w:spacing w:val="-5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последующий)</w:t>
      </w:r>
      <w:r>
        <w:rPr>
          <w:spacing w:val="-3"/>
        </w:rPr>
        <w:t xml:space="preserve"> </w:t>
      </w:r>
      <w:r>
        <w:t>любым</w:t>
      </w:r>
      <w:r>
        <w:rPr>
          <w:spacing w:val="-4"/>
        </w:rPr>
        <w:t xml:space="preserve"> </w:t>
      </w:r>
      <w:r>
        <w:t>третьим</w:t>
      </w:r>
      <w:r>
        <w:rPr>
          <w:spacing w:val="-4"/>
        </w:rPr>
        <w:t xml:space="preserve"> </w:t>
      </w:r>
      <w:r>
        <w:t>лицам,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кредитным организациям Земельного</w:t>
      </w:r>
      <w:r>
        <w:rPr>
          <w:spacing w:val="-2"/>
        </w:rPr>
        <w:t xml:space="preserve"> </w:t>
      </w:r>
      <w:r>
        <w:t>участка, и строящихся</w:t>
      </w:r>
      <w:r>
        <w:rPr>
          <w:spacing w:val="-3"/>
        </w:rPr>
        <w:t xml:space="preserve"> </w:t>
      </w:r>
      <w:r>
        <w:t>(создаваемых) на нем</w:t>
      </w:r>
      <w:r>
        <w:rPr>
          <w:spacing w:val="-3"/>
        </w:rPr>
        <w:t xml:space="preserve"> </w:t>
      </w:r>
      <w:r>
        <w:t>Многоквартирного дома и (или) иных объектов недвижимости;</w:t>
      </w:r>
    </w:p>
    <w:p w14:paraId="499E86CC" w14:textId="77777777" w:rsidR="00542A35" w:rsidRDefault="002D78B6">
      <w:pPr>
        <w:pStyle w:val="a5"/>
        <w:numPr>
          <w:ilvl w:val="0"/>
          <w:numId w:val="3"/>
        </w:numPr>
        <w:tabs>
          <w:tab w:val="left" w:pos="920"/>
        </w:tabs>
        <w:ind w:firstLine="0"/>
      </w:pPr>
      <w:r>
        <w:t xml:space="preserve">на установление сервитута и заключение Застройщиком соглашения об установлении </w:t>
      </w:r>
      <w:r>
        <w:rPr>
          <w:spacing w:val="-2"/>
        </w:rPr>
        <w:t>сервитута.</w:t>
      </w:r>
    </w:p>
    <w:p w14:paraId="61A62B7B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spacing w:line="252" w:lineRule="exact"/>
        <w:ind w:left="698" w:right="0" w:hanging="566"/>
        <w:jc w:val="both"/>
      </w:pPr>
      <w:r>
        <w:t>Участник</w:t>
      </w:r>
      <w:r>
        <w:rPr>
          <w:spacing w:val="-6"/>
        </w:rPr>
        <w:t xml:space="preserve"> </w:t>
      </w:r>
      <w:r>
        <w:t>подтверждает,</w:t>
      </w:r>
      <w:r>
        <w:rPr>
          <w:spacing w:val="-8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уведомлен,</w:t>
      </w:r>
      <w:r>
        <w:rPr>
          <w:spacing w:val="-5"/>
        </w:rPr>
        <w:t xml:space="preserve"> </w:t>
      </w:r>
      <w:r>
        <w:rPr>
          <w:spacing w:val="-4"/>
        </w:rPr>
        <w:t>что:</w:t>
      </w:r>
    </w:p>
    <w:p w14:paraId="3EDEF2B0" w14:textId="77777777" w:rsidR="00542A35" w:rsidRDefault="002D78B6">
      <w:pPr>
        <w:pStyle w:val="a5"/>
        <w:numPr>
          <w:ilvl w:val="0"/>
          <w:numId w:val="2"/>
        </w:numPr>
        <w:tabs>
          <w:tab w:val="left" w:pos="894"/>
        </w:tabs>
        <w:ind w:firstLine="0"/>
      </w:pPr>
      <w:r>
        <w:t>Право аренды Земельного участка находится в залоге у Акционерного общества «Банк ДОМ.РФ» (ИНН 7725038124) (АО «Банк ДОМ.РФ») на основании Договора о последующей Ипотеке, № 840/184-23, выдан 09.08.2023 г., Дополнительное соглашение к Договору о последующей</w:t>
      </w:r>
      <w:r>
        <w:rPr>
          <w:spacing w:val="-3"/>
        </w:rPr>
        <w:t xml:space="preserve"> </w:t>
      </w:r>
      <w:r>
        <w:t>Ипотеке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840/184-23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09.08.2023</w:t>
      </w:r>
      <w:r>
        <w:rPr>
          <w:spacing w:val="-5"/>
        </w:rPr>
        <w:t xml:space="preserve"> </w:t>
      </w:r>
      <w:r>
        <w:t>г.,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1,</w:t>
      </w:r>
      <w:r>
        <w:rPr>
          <w:spacing w:val="-2"/>
        </w:rPr>
        <w:t xml:space="preserve"> </w:t>
      </w:r>
      <w:r>
        <w:t>выдан</w:t>
      </w:r>
      <w:r>
        <w:rPr>
          <w:spacing w:val="-3"/>
        </w:rPr>
        <w:t xml:space="preserve"> </w:t>
      </w:r>
      <w:r>
        <w:t>28.09.2023</w:t>
      </w:r>
      <w:r>
        <w:rPr>
          <w:spacing w:val="-5"/>
        </w:rPr>
        <w:t xml:space="preserve"> </w:t>
      </w:r>
      <w:r>
        <w:t>г.,</w:t>
      </w:r>
      <w:r>
        <w:rPr>
          <w:spacing w:val="-2"/>
        </w:rPr>
        <w:t xml:space="preserve"> </w:t>
      </w:r>
      <w:r>
        <w:t>Дополнительное соглашение к Договору о последующей Ипотеке № 840/184-23 от 09.08.2023 г., № 2, выдан 20.06.2024 г., заключенного между АО «Банк ДОМ.РФ» и Застройщиком (запись о государственной регистрации ипотеки в Едином государственном реестре недвижимости от 20.11.2023</w:t>
      </w:r>
      <w:r>
        <w:rPr>
          <w:spacing w:val="40"/>
        </w:rPr>
        <w:t xml:space="preserve"> </w:t>
      </w:r>
      <w:r>
        <w:t>г. № 77:01:0001045:34-77/055/2023-10).</w:t>
      </w:r>
    </w:p>
    <w:p w14:paraId="0A111E16" w14:textId="77777777" w:rsidR="00542A35" w:rsidRDefault="002D78B6">
      <w:pPr>
        <w:pStyle w:val="a5"/>
        <w:numPr>
          <w:ilvl w:val="0"/>
          <w:numId w:val="2"/>
        </w:numPr>
        <w:tabs>
          <w:tab w:val="left" w:pos="935"/>
        </w:tabs>
        <w:ind w:firstLine="0"/>
      </w:pPr>
      <w:r>
        <w:t>Установлены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</w:t>
      </w:r>
      <w:r>
        <w:rPr>
          <w:spacing w:val="-5"/>
        </w:rPr>
        <w:t xml:space="preserve"> </w:t>
      </w:r>
      <w:r>
        <w:t>приказ</w:t>
      </w:r>
      <w:r>
        <w:rPr>
          <w:spacing w:val="-6"/>
        </w:rPr>
        <w:t xml:space="preserve"> </w:t>
      </w:r>
      <w:r>
        <w:t>Департамента</w:t>
      </w:r>
      <w:r>
        <w:rPr>
          <w:spacing w:val="-5"/>
        </w:rPr>
        <w:t xml:space="preserve"> </w:t>
      </w:r>
      <w:r>
        <w:t>культурного</w:t>
      </w:r>
      <w:r>
        <w:rPr>
          <w:spacing w:val="-6"/>
        </w:rPr>
        <w:t xml:space="preserve"> </w:t>
      </w:r>
      <w:r>
        <w:t>наследия</w:t>
      </w:r>
      <w:r>
        <w:rPr>
          <w:spacing w:val="-6"/>
        </w:rPr>
        <w:t xml:space="preserve"> </w:t>
      </w:r>
      <w:r>
        <w:t>города</w:t>
      </w:r>
      <w:r>
        <w:rPr>
          <w:spacing w:val="-8"/>
        </w:rPr>
        <w:t xml:space="preserve"> </w:t>
      </w:r>
      <w:r>
        <w:t>Москвы</w:t>
      </w:r>
      <w:r>
        <w:rPr>
          <w:spacing w:val="-5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 xml:space="preserve">17.05.2018 г. № 373 выдан: Департамент культурного наследия города Москвы; Содержание ограничения (обременения): Режим использования земель утвержден: Приказом Департамента культурного наследия города Москвы № 373 от 17.05.2018 г., Федеральным законом № 73-ФЗ от 25.06.2002 </w:t>
      </w:r>
      <w:r>
        <w:rPr>
          <w:spacing w:val="-6"/>
        </w:rPr>
        <w:t>г.</w:t>
      </w:r>
    </w:p>
    <w:p w14:paraId="4DBBE4CB" w14:textId="77777777" w:rsidR="00542A35" w:rsidRDefault="002D78B6">
      <w:pPr>
        <w:pStyle w:val="a5"/>
        <w:numPr>
          <w:ilvl w:val="0"/>
          <w:numId w:val="2"/>
        </w:numPr>
        <w:tabs>
          <w:tab w:val="left" w:pos="935"/>
        </w:tabs>
        <w:ind w:firstLine="0"/>
      </w:pPr>
      <w:r>
        <w:t>Установлены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постановление от 26.11.2020 г. № 818 выдан: Правительство Москвы; распоряжение</w:t>
      </w:r>
      <w:r>
        <w:rPr>
          <w:spacing w:val="-9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26.11.2020</w:t>
      </w:r>
      <w:r>
        <w:rPr>
          <w:spacing w:val="-9"/>
        </w:rPr>
        <w:t xml:space="preserve"> </w:t>
      </w:r>
      <w:r>
        <w:t>г.</w:t>
      </w:r>
      <w:r>
        <w:rPr>
          <w:spacing w:val="-9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818</w:t>
      </w:r>
      <w:r>
        <w:rPr>
          <w:spacing w:val="-9"/>
        </w:rPr>
        <w:t xml:space="preserve"> </w:t>
      </w:r>
      <w:r>
        <w:t>выдан:</w:t>
      </w:r>
      <w:r>
        <w:rPr>
          <w:spacing w:val="-8"/>
        </w:rPr>
        <w:t xml:space="preserve"> </w:t>
      </w:r>
      <w:r>
        <w:t>Департамент</w:t>
      </w:r>
      <w:r>
        <w:rPr>
          <w:spacing w:val="-10"/>
        </w:rPr>
        <w:t xml:space="preserve"> </w:t>
      </w:r>
      <w:r>
        <w:t>культурного</w:t>
      </w:r>
      <w:r>
        <w:rPr>
          <w:spacing w:val="-9"/>
        </w:rPr>
        <w:t xml:space="preserve"> </w:t>
      </w:r>
      <w:r>
        <w:t>наследия</w:t>
      </w:r>
      <w:r>
        <w:rPr>
          <w:spacing w:val="-10"/>
        </w:rPr>
        <w:t xml:space="preserve"> </w:t>
      </w:r>
      <w:r>
        <w:t>города</w:t>
      </w:r>
      <w:r>
        <w:rPr>
          <w:spacing w:val="-12"/>
        </w:rPr>
        <w:t xml:space="preserve"> </w:t>
      </w:r>
      <w:r>
        <w:t>Москвы; Содержание ограничения (обременения): Режим использования земель установлен в соответствии с: Постановлением Правительства Москвы № 545 от 07.07.1998 г., Федеральным законом от 25.06.2002 г. № 73-ФЗ "Об объектах культурного наследия (памятниках истории и культуры) народов Российской Федерации"; Реестровый номер границы: 77:02-6.273; Вид объекта реестра границ: Зона с особыми условиями использования территории; Вид зоны по документу: Зона охраняемого культурного слоя № 1; Тип зоны: Зона охраны объекта культурного наследия.</w:t>
      </w:r>
    </w:p>
    <w:p w14:paraId="3C451F6E" w14:textId="77777777" w:rsidR="00542A35" w:rsidRDefault="002D78B6">
      <w:pPr>
        <w:pStyle w:val="a5"/>
        <w:numPr>
          <w:ilvl w:val="0"/>
          <w:numId w:val="2"/>
        </w:numPr>
        <w:tabs>
          <w:tab w:val="left" w:pos="935"/>
        </w:tabs>
        <w:ind w:firstLine="0"/>
      </w:pPr>
      <w:r>
        <w:t>Установлены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постановление от 07.07.1998 г. № 545 выдан: Правительство Москвы ; распоряжение</w:t>
      </w:r>
      <w:r>
        <w:rPr>
          <w:spacing w:val="-9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03.11.2020</w:t>
      </w:r>
      <w:r>
        <w:rPr>
          <w:spacing w:val="-10"/>
        </w:rPr>
        <w:t xml:space="preserve"> </w:t>
      </w:r>
      <w:r>
        <w:t>г.</w:t>
      </w:r>
      <w:r>
        <w:rPr>
          <w:spacing w:val="-9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713</w:t>
      </w:r>
      <w:r>
        <w:rPr>
          <w:spacing w:val="-9"/>
        </w:rPr>
        <w:t xml:space="preserve"> </w:t>
      </w:r>
      <w:r>
        <w:t>выдан:</w:t>
      </w:r>
      <w:r>
        <w:rPr>
          <w:spacing w:val="-8"/>
        </w:rPr>
        <w:t xml:space="preserve"> </w:t>
      </w:r>
      <w:r>
        <w:t>Департамент</w:t>
      </w:r>
      <w:r>
        <w:rPr>
          <w:spacing w:val="-10"/>
        </w:rPr>
        <w:t xml:space="preserve"> </w:t>
      </w:r>
      <w:r>
        <w:t>культурного</w:t>
      </w:r>
      <w:r>
        <w:rPr>
          <w:spacing w:val="-9"/>
        </w:rPr>
        <w:t xml:space="preserve"> </w:t>
      </w:r>
      <w:r>
        <w:t>наследия</w:t>
      </w:r>
      <w:r>
        <w:rPr>
          <w:spacing w:val="-10"/>
        </w:rPr>
        <w:t xml:space="preserve"> </w:t>
      </w:r>
      <w:r>
        <w:t>города</w:t>
      </w:r>
      <w:r>
        <w:rPr>
          <w:spacing w:val="-11"/>
        </w:rPr>
        <w:t xml:space="preserve"> </w:t>
      </w:r>
      <w:r>
        <w:t xml:space="preserve">Москвы; Содержание ограничения (обременения): Режим использования земель установлен в соответствии с: Постановлением Правительства Москвы № 545 от 07.07.1998 г., Федеральным законом от 25.06.2002 г. № 73-ФЗ "Об объектах культурного наследия (памятниках истории и культуры) народов Российской Федерации"; Реестровый номер границы: 77:01-6.334; Вид объекта реестра границ: Зона с особыми условиями использования территории; Вид зоны по документу: Зона регулирования застройки № 1; Тип зоны: Зона охраны объекта культурного </w:t>
      </w:r>
      <w:r>
        <w:rPr>
          <w:spacing w:val="-2"/>
        </w:rPr>
        <w:t>наследия.</w:t>
      </w:r>
    </w:p>
    <w:p w14:paraId="42D39714" w14:textId="77777777" w:rsidR="00542A35" w:rsidRDefault="002D78B6">
      <w:pPr>
        <w:pStyle w:val="a5"/>
        <w:numPr>
          <w:ilvl w:val="0"/>
          <w:numId w:val="2"/>
        </w:numPr>
        <w:tabs>
          <w:tab w:val="left" w:pos="935"/>
        </w:tabs>
        <w:ind w:firstLine="0"/>
      </w:pPr>
      <w:r>
        <w:t>Установлены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распоряжение от 14.12.2023 г. № 706 выдан: Департамент культурного наследия города Москвы; постановление Правительства Москвы от 07.07.1998 г. № 545 выдан: Правительство Москвы; Содержание ограничения (обременения): Режим использования земель/требования к градостроительным регламентам утверждены в соответствии с Постановлением Правительства Москвы № 545 от 07.07.1998 г.; Реестровый номер границы: 77:01-6.826;</w:t>
      </w:r>
      <w:r>
        <w:rPr>
          <w:spacing w:val="-6"/>
        </w:rPr>
        <w:t xml:space="preserve"> </w:t>
      </w:r>
      <w:r>
        <w:t>Вид</w:t>
      </w:r>
      <w:r>
        <w:rPr>
          <w:spacing w:val="-7"/>
        </w:rPr>
        <w:t xml:space="preserve"> </w:t>
      </w:r>
      <w:r>
        <w:t>объекта</w:t>
      </w:r>
      <w:r>
        <w:rPr>
          <w:spacing w:val="-7"/>
        </w:rPr>
        <w:t xml:space="preserve"> </w:t>
      </w:r>
      <w:r>
        <w:t>реестра</w:t>
      </w:r>
      <w:r>
        <w:rPr>
          <w:spacing w:val="-7"/>
        </w:rPr>
        <w:t xml:space="preserve"> </w:t>
      </w:r>
      <w:r>
        <w:t>границ:</w:t>
      </w:r>
      <w:r>
        <w:rPr>
          <w:spacing w:val="-6"/>
        </w:rPr>
        <w:t xml:space="preserve"> </w:t>
      </w:r>
      <w:r>
        <w:t>Зона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особыми</w:t>
      </w:r>
      <w:r>
        <w:rPr>
          <w:spacing w:val="-8"/>
        </w:rPr>
        <w:t xml:space="preserve"> </w:t>
      </w:r>
      <w:r>
        <w:t>условиями</w:t>
      </w:r>
      <w:r>
        <w:rPr>
          <w:spacing w:val="-8"/>
        </w:rPr>
        <w:t xml:space="preserve"> </w:t>
      </w:r>
      <w:r>
        <w:t>использования</w:t>
      </w:r>
      <w:r>
        <w:rPr>
          <w:spacing w:val="-8"/>
        </w:rPr>
        <w:t xml:space="preserve"> </w:t>
      </w:r>
      <w:r>
        <w:t>территории; Вид зоны по документу: Территория зоны строгого регулирования застройки Зона строгого регулирования застройки № 1.</w:t>
      </w:r>
    </w:p>
    <w:p w14:paraId="4A57A51E" w14:textId="77777777" w:rsidR="00542A35" w:rsidRDefault="00542A35">
      <w:pPr>
        <w:jc w:val="both"/>
        <w:sectPr w:rsidR="00542A35">
          <w:pgSz w:w="11920" w:h="16850"/>
          <w:pgMar w:top="800" w:right="920" w:bottom="780" w:left="1000" w:header="0" w:footer="587" w:gutter="0"/>
          <w:cols w:space="720"/>
        </w:sectPr>
      </w:pPr>
    </w:p>
    <w:p w14:paraId="1F665B59" w14:textId="77777777" w:rsidR="00542A35" w:rsidRDefault="002D78B6">
      <w:pPr>
        <w:pStyle w:val="a5"/>
        <w:numPr>
          <w:ilvl w:val="0"/>
          <w:numId w:val="2"/>
        </w:numPr>
        <w:tabs>
          <w:tab w:val="left" w:pos="936"/>
        </w:tabs>
        <w:spacing w:before="74"/>
        <w:ind w:left="699" w:right="209" w:firstLine="0"/>
      </w:pPr>
      <w:r>
        <w:lastRenderedPageBreak/>
        <w:t>Установлены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</w:t>
      </w:r>
      <w:r>
        <w:rPr>
          <w:spacing w:val="-1"/>
        </w:rPr>
        <w:t xml:space="preserve"> </w:t>
      </w:r>
      <w:r>
        <w:t>от 14.11.2017</w:t>
      </w:r>
      <w:r>
        <w:rPr>
          <w:spacing w:val="-2"/>
        </w:rPr>
        <w:t xml:space="preserve"> </w:t>
      </w:r>
      <w:r>
        <w:t>г. № 885 выдан: Департамент культурного наследия города Москвы; Содержание ограничения (обременения): Режим использования земель/требования к градостроительным регламентам утверждены в соответствии с Приказом Департамента культурного наследия города Москвы № 885 от 14.11.2017; Реестровый номер границы: 77:01-8.1791; Вид объекта реестра границ: Территория</w:t>
      </w:r>
      <w:r>
        <w:rPr>
          <w:spacing w:val="-2"/>
        </w:rPr>
        <w:t xml:space="preserve"> </w:t>
      </w:r>
      <w:r>
        <w:t>объекта культурного</w:t>
      </w:r>
      <w:r>
        <w:rPr>
          <w:spacing w:val="-1"/>
        </w:rPr>
        <w:t xml:space="preserve"> </w:t>
      </w:r>
      <w:r>
        <w:t>наследия; Вид зоны по документу: Территория выявленного объекта археологического наследия "Культурный слой в границах города Москвы XVIII в. (Камер-Коллежского вала)".</w:t>
      </w:r>
    </w:p>
    <w:p w14:paraId="34CB2AF1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spacing w:line="251" w:lineRule="exact"/>
        <w:ind w:left="698" w:right="0" w:hanging="566"/>
        <w:jc w:val="both"/>
      </w:pPr>
      <w:r>
        <w:t>Стороны</w:t>
      </w:r>
      <w:r>
        <w:rPr>
          <w:spacing w:val="-7"/>
        </w:rPr>
        <w:t xml:space="preserve"> </w:t>
      </w:r>
      <w:r>
        <w:t>определили</w:t>
      </w:r>
      <w:r>
        <w:rPr>
          <w:spacing w:val="-8"/>
        </w:rPr>
        <w:t xml:space="preserve"> </w:t>
      </w:r>
      <w:r>
        <w:t>следующий</w:t>
      </w:r>
      <w:r>
        <w:rPr>
          <w:spacing w:val="-5"/>
        </w:rPr>
        <w:t xml:space="preserve"> </w:t>
      </w:r>
      <w:r>
        <w:t>порядок</w:t>
      </w:r>
      <w:r>
        <w:rPr>
          <w:spacing w:val="-7"/>
        </w:rPr>
        <w:t xml:space="preserve"> </w:t>
      </w:r>
      <w:r>
        <w:t>обмена</w:t>
      </w:r>
      <w:r>
        <w:rPr>
          <w:spacing w:val="-6"/>
        </w:rPr>
        <w:t xml:space="preserve"> </w:t>
      </w:r>
      <w:r>
        <w:rPr>
          <w:spacing w:val="-2"/>
        </w:rPr>
        <w:t>Сообщениями:</w:t>
      </w:r>
    </w:p>
    <w:p w14:paraId="713B2F92" w14:textId="77777777" w:rsidR="00542A35" w:rsidRDefault="002D78B6">
      <w:pPr>
        <w:pStyle w:val="a5"/>
        <w:numPr>
          <w:ilvl w:val="2"/>
          <w:numId w:val="5"/>
        </w:numPr>
        <w:tabs>
          <w:tab w:val="left" w:pos="696"/>
          <w:tab w:val="left" w:pos="698"/>
        </w:tabs>
        <w:spacing w:before="1"/>
        <w:jc w:val="both"/>
      </w:pPr>
      <w:r>
        <w:t>Любые сообщения, уведомления, извещения, требования и иные юридически значимые сообщения, с которыми закон или Договор связывают наступление, изменение, прекращение гражданско-правовых последствий для Стороны или Сторон, должны быть сделаны в письменной форме и должны быть доставлены заказным письмом с описью вложения, курьерской службой или доставлены курьером по адресам Сторон, указанным в разделе 12 настоящего Договора.</w:t>
      </w:r>
    </w:p>
    <w:p w14:paraId="069CF3F2" w14:textId="77777777" w:rsidR="00542A35" w:rsidRDefault="002D78B6">
      <w:pPr>
        <w:pStyle w:val="a5"/>
        <w:numPr>
          <w:ilvl w:val="2"/>
          <w:numId w:val="5"/>
        </w:numPr>
        <w:tabs>
          <w:tab w:val="left" w:pos="696"/>
          <w:tab w:val="left" w:pos="698"/>
        </w:tabs>
        <w:jc w:val="both"/>
      </w:pPr>
      <w:r>
        <w:t>В случае если в разделе 12 Договора наряду с юридическим адресом или адресом регистрации указан адрес для направления корреспонденции (почтовый адрес), сообщения и документы должны направляться на данный адрес. Направление иным способом не может считаться надлежащим. В случае направления любых сообщений и/или документов двумя и более различными способами, указанными в настоящем пункте, сообщения и/или документы считаются полученными с момента получения первого из направленных сообщений.</w:t>
      </w:r>
    </w:p>
    <w:p w14:paraId="4E4740C9" w14:textId="77777777" w:rsidR="00542A35" w:rsidRDefault="002D78B6">
      <w:pPr>
        <w:pStyle w:val="a5"/>
        <w:numPr>
          <w:ilvl w:val="2"/>
          <w:numId w:val="5"/>
        </w:numPr>
        <w:tabs>
          <w:tab w:val="left" w:pos="696"/>
          <w:tab w:val="left" w:pos="698"/>
        </w:tabs>
        <w:jc w:val="both"/>
      </w:pPr>
      <w:r>
        <w:t>Для обеспечения оперативного взаимодействия между Сторонами в рамках настоящего Договора, письма, сообщения и документы могут быть дополнительно направлены другой Стороне по адресу электронной почты, указанной в разделе 12 настоящего Договора, с последующим направлением оригинала, без получения оригинала, направленные по электронной почте документы не имеют силы.</w:t>
      </w:r>
    </w:p>
    <w:p w14:paraId="1E8D4FDD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ind w:left="698" w:right="209"/>
        <w:jc w:val="both"/>
      </w:pPr>
      <w:r>
        <w:t>В случае изменения места нахождения, адреса регистрации, почтового адреса для направления корреспонденции,</w:t>
      </w:r>
      <w:r>
        <w:rPr>
          <w:spacing w:val="-1"/>
        </w:rPr>
        <w:t xml:space="preserve"> </w:t>
      </w:r>
      <w:r>
        <w:t>номеров</w:t>
      </w:r>
      <w:r>
        <w:rPr>
          <w:spacing w:val="-2"/>
        </w:rPr>
        <w:t xml:space="preserve"> </w:t>
      </w:r>
      <w:r>
        <w:t>телефонов,</w:t>
      </w:r>
      <w:r>
        <w:rPr>
          <w:spacing w:val="-1"/>
        </w:rPr>
        <w:t xml:space="preserve"> </w:t>
      </w:r>
      <w:r>
        <w:t>банковских</w:t>
      </w:r>
      <w:r>
        <w:rPr>
          <w:spacing w:val="-3"/>
        </w:rPr>
        <w:t xml:space="preserve"> </w:t>
      </w:r>
      <w:r>
        <w:t>реквизитов,</w:t>
      </w:r>
      <w:r>
        <w:rPr>
          <w:spacing w:val="-1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адреса электронной</w:t>
      </w:r>
      <w:r>
        <w:rPr>
          <w:spacing w:val="-1"/>
        </w:rPr>
        <w:t xml:space="preserve"> </w:t>
      </w:r>
      <w:r>
        <w:t>почты, Сторона Договора обязана уведомить об</w:t>
      </w:r>
      <w:r>
        <w:rPr>
          <w:spacing w:val="-2"/>
        </w:rPr>
        <w:t xml:space="preserve"> </w:t>
      </w:r>
      <w:r>
        <w:t>этом другую Сторону. В</w:t>
      </w:r>
      <w:r>
        <w:rPr>
          <w:spacing w:val="-1"/>
        </w:rPr>
        <w:t xml:space="preserve"> </w:t>
      </w:r>
      <w:r>
        <w:t>случае неисполнения</w:t>
      </w:r>
      <w:r>
        <w:rPr>
          <w:spacing w:val="-1"/>
        </w:rPr>
        <w:t xml:space="preserve"> </w:t>
      </w:r>
      <w:r>
        <w:t>данного требования не уведомившая Сторона не вправе ссылаться на произошедшее изменение реквизитов как основание для освобождения, уменьшения ответственности за не исполнение и(или) ненадлежащее исполнение принятых обязательств.</w:t>
      </w:r>
    </w:p>
    <w:p w14:paraId="2E3D99E4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ind w:left="698" w:right="211"/>
        <w:jc w:val="both"/>
      </w:pPr>
      <w:r>
        <w:t>Если иное не предусмотрено законом или Договором, все юридически значимые сообщения по Договору</w:t>
      </w:r>
      <w:r>
        <w:rPr>
          <w:spacing w:val="-3"/>
        </w:rPr>
        <w:t xml:space="preserve"> </w:t>
      </w:r>
      <w:r>
        <w:t>влекут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получающей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стороны</w:t>
      </w:r>
      <w:r>
        <w:rPr>
          <w:spacing w:val="-3"/>
        </w:rPr>
        <w:t xml:space="preserve"> </w:t>
      </w:r>
      <w:r>
        <w:t>наступление</w:t>
      </w:r>
      <w:r>
        <w:rPr>
          <w:spacing w:val="-3"/>
        </w:rPr>
        <w:t xml:space="preserve"> </w:t>
      </w:r>
      <w:r>
        <w:t>гражданско-правовых</w:t>
      </w:r>
      <w:r>
        <w:rPr>
          <w:spacing w:val="-3"/>
        </w:rPr>
        <w:t xml:space="preserve"> </w:t>
      </w:r>
      <w:r>
        <w:t>последствий</w:t>
      </w:r>
      <w:r>
        <w:rPr>
          <w:spacing w:val="-5"/>
        </w:rPr>
        <w:t xml:space="preserve"> </w:t>
      </w:r>
      <w:r>
        <w:t>с момента доставки соответствующего сообщения ей или её представителю.</w:t>
      </w:r>
    </w:p>
    <w:p w14:paraId="0C459A0C" w14:textId="77777777" w:rsidR="00542A35" w:rsidRDefault="002D78B6">
      <w:pPr>
        <w:pStyle w:val="a5"/>
        <w:numPr>
          <w:ilvl w:val="1"/>
          <w:numId w:val="5"/>
        </w:numPr>
        <w:tabs>
          <w:tab w:val="left" w:pos="653"/>
          <w:tab w:val="left" w:pos="698"/>
        </w:tabs>
        <w:ind w:left="698" w:right="209"/>
        <w:jc w:val="both"/>
      </w:pPr>
      <w: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ознакомился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ним,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таком</w:t>
      </w:r>
      <w:r>
        <w:rPr>
          <w:spacing w:val="-2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сообщение</w:t>
      </w:r>
      <w:r>
        <w:rPr>
          <w:spacing w:val="-1"/>
        </w:rPr>
        <w:t xml:space="preserve"> </w:t>
      </w:r>
      <w:r>
        <w:t>считается</w:t>
      </w:r>
      <w:r>
        <w:rPr>
          <w:spacing w:val="-2"/>
        </w:rPr>
        <w:t xml:space="preserve"> </w:t>
      </w:r>
      <w:r>
        <w:t>доставленным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истечении 20 (Двадцати) календарных дней со дня направления.</w:t>
      </w:r>
    </w:p>
    <w:p w14:paraId="65336625" w14:textId="77777777" w:rsidR="00542A35" w:rsidRDefault="002D78B6">
      <w:pPr>
        <w:pStyle w:val="a3"/>
      </w:pPr>
      <w:r>
        <w:t>Указанные в настоящем пункте уведомления должны направляться Сторонами по адресам, указанным в разделе 12 настоящего Договора.</w:t>
      </w:r>
    </w:p>
    <w:p w14:paraId="7FE28496" w14:textId="77777777" w:rsidR="00542A35" w:rsidRDefault="002D78B6">
      <w:pPr>
        <w:pStyle w:val="1"/>
        <w:numPr>
          <w:ilvl w:val="0"/>
          <w:numId w:val="5"/>
        </w:numPr>
        <w:tabs>
          <w:tab w:val="left" w:pos="2788"/>
        </w:tabs>
        <w:spacing w:line="240" w:lineRule="auto"/>
        <w:ind w:left="2788" w:hanging="220"/>
        <w:jc w:val="left"/>
      </w:pPr>
      <w:r>
        <w:t>ДОСРОЧНОЕ</w:t>
      </w:r>
      <w:r>
        <w:rPr>
          <w:spacing w:val="-9"/>
        </w:rPr>
        <w:t xml:space="preserve"> </w:t>
      </w:r>
      <w:r>
        <w:t>РАСТОРЖЕНИЕ</w:t>
      </w:r>
      <w:r>
        <w:rPr>
          <w:spacing w:val="-9"/>
        </w:rPr>
        <w:t xml:space="preserve"> </w:t>
      </w:r>
      <w:r>
        <w:rPr>
          <w:spacing w:val="-2"/>
        </w:rPr>
        <w:t>ДОГОВОРА</w:t>
      </w:r>
    </w:p>
    <w:p w14:paraId="300564F5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spacing w:before="1" w:line="252" w:lineRule="exact"/>
        <w:ind w:left="698" w:right="0" w:hanging="566"/>
      </w:pPr>
      <w:r>
        <w:t>Досрочное</w:t>
      </w:r>
      <w:r>
        <w:rPr>
          <w:spacing w:val="-8"/>
        </w:rPr>
        <w:t xml:space="preserve"> </w:t>
      </w:r>
      <w:r>
        <w:t>расторжение</w:t>
      </w:r>
      <w:r>
        <w:rPr>
          <w:spacing w:val="-7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возможно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следующих</w:t>
      </w:r>
      <w:r>
        <w:rPr>
          <w:spacing w:val="-5"/>
        </w:rPr>
        <w:t xml:space="preserve"> </w:t>
      </w:r>
      <w:r>
        <w:rPr>
          <w:spacing w:val="-2"/>
        </w:rPr>
        <w:t>случаях:</w:t>
      </w:r>
    </w:p>
    <w:p w14:paraId="59FEC539" w14:textId="77777777" w:rsidR="00542A35" w:rsidRDefault="002D78B6">
      <w:pPr>
        <w:pStyle w:val="a5"/>
        <w:numPr>
          <w:ilvl w:val="2"/>
          <w:numId w:val="5"/>
        </w:numPr>
        <w:tabs>
          <w:tab w:val="left" w:pos="697"/>
        </w:tabs>
        <w:spacing w:line="252" w:lineRule="exact"/>
        <w:ind w:left="697" w:right="0" w:hanging="565"/>
      </w:pPr>
      <w:r>
        <w:t>По</w:t>
      </w:r>
      <w:r>
        <w:rPr>
          <w:spacing w:val="-5"/>
        </w:rPr>
        <w:t xml:space="preserve"> </w:t>
      </w:r>
      <w:r>
        <w:t>взаимному</w:t>
      </w:r>
      <w:r>
        <w:rPr>
          <w:spacing w:val="-5"/>
        </w:rPr>
        <w:t xml:space="preserve"> </w:t>
      </w:r>
      <w:r>
        <w:t>согласию</w:t>
      </w:r>
      <w:r>
        <w:rPr>
          <w:spacing w:val="-6"/>
        </w:rPr>
        <w:t xml:space="preserve"> </w:t>
      </w:r>
      <w:r>
        <w:rPr>
          <w:spacing w:val="-2"/>
        </w:rPr>
        <w:t>Сторон.</w:t>
      </w:r>
    </w:p>
    <w:p w14:paraId="1DE0FAB8" w14:textId="77777777" w:rsidR="00542A35" w:rsidRDefault="002D78B6">
      <w:pPr>
        <w:pStyle w:val="a5"/>
        <w:numPr>
          <w:ilvl w:val="2"/>
          <w:numId w:val="5"/>
        </w:numPr>
        <w:tabs>
          <w:tab w:val="left" w:pos="697"/>
        </w:tabs>
        <w:spacing w:line="252" w:lineRule="exact"/>
        <w:ind w:left="697" w:right="0" w:hanging="565"/>
      </w:pPr>
      <w:r>
        <w:t>По</w:t>
      </w:r>
      <w:r>
        <w:rPr>
          <w:spacing w:val="-3"/>
        </w:rPr>
        <w:t xml:space="preserve"> </w:t>
      </w:r>
      <w:r>
        <w:t>решению</w:t>
      </w:r>
      <w:r>
        <w:rPr>
          <w:spacing w:val="-3"/>
        </w:rPr>
        <w:t xml:space="preserve"> </w:t>
      </w:r>
      <w:r>
        <w:rPr>
          <w:spacing w:val="-4"/>
        </w:rPr>
        <w:t>суда.</w:t>
      </w:r>
    </w:p>
    <w:p w14:paraId="5AFF249B" w14:textId="77777777" w:rsidR="00542A35" w:rsidRDefault="002D78B6">
      <w:pPr>
        <w:pStyle w:val="a5"/>
        <w:numPr>
          <w:ilvl w:val="2"/>
          <w:numId w:val="5"/>
        </w:numPr>
        <w:tabs>
          <w:tab w:val="left" w:pos="696"/>
          <w:tab w:val="left" w:pos="698"/>
        </w:tabs>
        <w:spacing w:before="2"/>
        <w:ind w:right="213"/>
        <w:jc w:val="both"/>
      </w:pPr>
      <w:r>
        <w:t>В</w:t>
      </w:r>
      <w:r>
        <w:rPr>
          <w:spacing w:val="-6"/>
        </w:rPr>
        <w:t xml:space="preserve"> </w:t>
      </w:r>
      <w:r>
        <w:t>связи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односторонним</w:t>
      </w:r>
      <w:r>
        <w:rPr>
          <w:spacing w:val="-8"/>
        </w:rPr>
        <w:t xml:space="preserve"> </w:t>
      </w:r>
      <w:r>
        <w:t>внесудебным</w:t>
      </w:r>
      <w:r>
        <w:rPr>
          <w:spacing w:val="-5"/>
        </w:rPr>
        <w:t xml:space="preserve"> </w:t>
      </w:r>
      <w:r>
        <w:t>отказом</w:t>
      </w:r>
      <w:r>
        <w:rPr>
          <w:spacing w:val="-5"/>
        </w:rPr>
        <w:t xml:space="preserve"> </w:t>
      </w:r>
      <w:r>
        <w:t>Застройщика</w:t>
      </w:r>
      <w:r>
        <w:rPr>
          <w:spacing w:val="-7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исполнения</w:t>
      </w:r>
      <w:r>
        <w:rPr>
          <w:spacing w:val="-8"/>
        </w:rPr>
        <w:t xml:space="preserve"> </w:t>
      </w:r>
      <w:r>
        <w:t>Договора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порядке и по основаниям, предусмотренных Договором и действующим законодательством Российской </w:t>
      </w:r>
      <w:r>
        <w:rPr>
          <w:spacing w:val="-2"/>
        </w:rPr>
        <w:t>Федерации.</w:t>
      </w:r>
    </w:p>
    <w:p w14:paraId="092C3E41" w14:textId="77777777" w:rsidR="00542A35" w:rsidRDefault="002D78B6">
      <w:pPr>
        <w:pStyle w:val="a5"/>
        <w:numPr>
          <w:ilvl w:val="2"/>
          <w:numId w:val="5"/>
        </w:numPr>
        <w:tabs>
          <w:tab w:val="left" w:pos="696"/>
          <w:tab w:val="left" w:pos="698"/>
        </w:tabs>
        <w:jc w:val="both"/>
      </w:pPr>
      <w:r>
        <w:t>В</w:t>
      </w:r>
      <w:r>
        <w:rPr>
          <w:spacing w:val="-1"/>
        </w:rPr>
        <w:t xml:space="preserve"> </w:t>
      </w:r>
      <w:r>
        <w:t>связи с односторонним</w:t>
      </w:r>
      <w:r>
        <w:rPr>
          <w:spacing w:val="-3"/>
        </w:rPr>
        <w:t xml:space="preserve"> </w:t>
      </w:r>
      <w:r>
        <w:t>внесудебным отказом Участника от исполнения</w:t>
      </w:r>
      <w:r>
        <w:rPr>
          <w:spacing w:val="-1"/>
        </w:rPr>
        <w:t xml:space="preserve"> </w:t>
      </w:r>
      <w:r>
        <w:t>Договора в</w:t>
      </w:r>
      <w:r>
        <w:rPr>
          <w:spacing w:val="-1"/>
        </w:rPr>
        <w:t xml:space="preserve"> </w:t>
      </w:r>
      <w:r>
        <w:t>порядке и по основаниям, предусмотренных Законом № 214-ФЗ.</w:t>
      </w:r>
    </w:p>
    <w:p w14:paraId="015D0554" w14:textId="77777777" w:rsidR="00542A35" w:rsidRDefault="002D78B6">
      <w:pPr>
        <w:pStyle w:val="a5"/>
        <w:numPr>
          <w:ilvl w:val="1"/>
          <w:numId w:val="5"/>
        </w:numPr>
        <w:tabs>
          <w:tab w:val="left" w:pos="698"/>
        </w:tabs>
        <w:ind w:left="698" w:right="208"/>
        <w:jc w:val="both"/>
      </w:pPr>
      <w:r>
        <w:t>В случае досрочного расторжения Договора денежные средства со Счета эскроу, подлежат возврату Участнику долевого строительства путем их перечисления Эскроу-агентом на счет Участника долевого строительства. Договор Счета эскроу должен содержать информацию о банковском</w:t>
      </w:r>
      <w:r>
        <w:rPr>
          <w:spacing w:val="-8"/>
        </w:rPr>
        <w:t xml:space="preserve"> </w:t>
      </w:r>
      <w:r>
        <w:t>счете</w:t>
      </w:r>
      <w:r>
        <w:rPr>
          <w:spacing w:val="-7"/>
        </w:rPr>
        <w:t xml:space="preserve"> </w:t>
      </w:r>
      <w:r>
        <w:t>депонента,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который</w:t>
      </w:r>
      <w:r>
        <w:rPr>
          <w:spacing w:val="-8"/>
        </w:rPr>
        <w:t xml:space="preserve"> </w:t>
      </w:r>
      <w:r>
        <w:t>перечисляются</w:t>
      </w:r>
      <w:r>
        <w:rPr>
          <w:spacing w:val="-8"/>
        </w:rPr>
        <w:t xml:space="preserve"> </w:t>
      </w:r>
      <w:r>
        <w:t>денежные</w:t>
      </w:r>
      <w:r>
        <w:rPr>
          <w:spacing w:val="-7"/>
        </w:rPr>
        <w:t xml:space="preserve"> </w:t>
      </w:r>
      <w:r>
        <w:t>средства,</w:t>
      </w:r>
      <w:r>
        <w:rPr>
          <w:spacing w:val="-7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случае,</w:t>
      </w:r>
      <w:r>
        <w:rPr>
          <w:spacing w:val="-7"/>
        </w:rPr>
        <w:t xml:space="preserve"> </w:t>
      </w:r>
      <w:r>
        <w:t>когда</w:t>
      </w:r>
      <w:r>
        <w:rPr>
          <w:spacing w:val="-7"/>
        </w:rPr>
        <w:t xml:space="preserve"> </w:t>
      </w:r>
      <w:r>
        <w:t>на момент</w:t>
      </w:r>
      <w:r>
        <w:rPr>
          <w:spacing w:val="-16"/>
        </w:rPr>
        <w:t xml:space="preserve"> </w:t>
      </w:r>
      <w:r>
        <w:t>расторжения</w:t>
      </w:r>
      <w:r>
        <w:rPr>
          <w:spacing w:val="-14"/>
        </w:rPr>
        <w:t xml:space="preserve"> </w:t>
      </w:r>
      <w:r>
        <w:t>настоящего</w:t>
      </w:r>
      <w:r>
        <w:rPr>
          <w:spacing w:val="-14"/>
        </w:rPr>
        <w:t xml:space="preserve"> </w:t>
      </w:r>
      <w:r>
        <w:t>Договора,</w:t>
      </w:r>
      <w:r>
        <w:rPr>
          <w:spacing w:val="-13"/>
        </w:rPr>
        <w:t xml:space="preserve"> </w:t>
      </w:r>
      <w:r>
        <w:t>депонируемая</w:t>
      </w:r>
      <w:r>
        <w:rPr>
          <w:spacing w:val="-14"/>
        </w:rPr>
        <w:t xml:space="preserve"> </w:t>
      </w:r>
      <w:r>
        <w:t>сумма</w:t>
      </w:r>
      <w:r>
        <w:rPr>
          <w:spacing w:val="-14"/>
        </w:rPr>
        <w:t xml:space="preserve"> </w:t>
      </w:r>
      <w:r>
        <w:t>перечислена</w:t>
      </w:r>
      <w:r>
        <w:rPr>
          <w:spacing w:val="-14"/>
        </w:rPr>
        <w:t xml:space="preserve"> </w:t>
      </w:r>
      <w:r>
        <w:t>Эскроу-агентом</w:t>
      </w:r>
      <w:r>
        <w:rPr>
          <w:spacing w:val="-13"/>
        </w:rPr>
        <w:t xml:space="preserve"> </w:t>
      </w:r>
      <w:r>
        <w:t>со Счета</w:t>
      </w:r>
      <w:r>
        <w:rPr>
          <w:spacing w:val="80"/>
        </w:rPr>
        <w:t xml:space="preserve"> </w:t>
      </w:r>
      <w:r>
        <w:t>эскроу</w:t>
      </w:r>
      <w:r>
        <w:rPr>
          <w:spacing w:val="80"/>
        </w:rPr>
        <w:t xml:space="preserve"> </w:t>
      </w:r>
      <w:r>
        <w:t>Застройщику,</w:t>
      </w:r>
      <w:r>
        <w:rPr>
          <w:spacing w:val="80"/>
        </w:rPr>
        <w:t xml:space="preserve"> </w:t>
      </w:r>
      <w:r>
        <w:t>Застройщик</w:t>
      </w:r>
      <w:r>
        <w:rPr>
          <w:spacing w:val="80"/>
        </w:rPr>
        <w:t xml:space="preserve"> </w:t>
      </w:r>
      <w:r>
        <w:t>обязуется</w:t>
      </w:r>
      <w:r>
        <w:rPr>
          <w:spacing w:val="80"/>
        </w:rPr>
        <w:t xml:space="preserve"> </w:t>
      </w:r>
      <w:r>
        <w:t>возвратить</w:t>
      </w:r>
      <w:r>
        <w:rPr>
          <w:spacing w:val="80"/>
        </w:rPr>
        <w:t xml:space="preserve"> </w:t>
      </w:r>
      <w:r>
        <w:t>Участнику</w:t>
      </w:r>
      <w:r>
        <w:rPr>
          <w:spacing w:val="80"/>
        </w:rPr>
        <w:t xml:space="preserve"> </w:t>
      </w:r>
      <w:r>
        <w:t>уплаченные</w:t>
      </w:r>
      <w:r>
        <w:rPr>
          <w:spacing w:val="80"/>
        </w:rPr>
        <w:t xml:space="preserve"> </w:t>
      </w:r>
      <w:r>
        <w:t>им</w:t>
      </w:r>
    </w:p>
    <w:p w14:paraId="68A22674" w14:textId="77777777" w:rsidR="00542A35" w:rsidRDefault="00542A35">
      <w:pPr>
        <w:jc w:val="both"/>
        <w:sectPr w:rsidR="00542A35">
          <w:pgSz w:w="11920" w:h="16850"/>
          <w:pgMar w:top="800" w:right="920" w:bottom="780" w:left="1000" w:header="0" w:footer="587" w:gutter="0"/>
          <w:cols w:space="720"/>
        </w:sectPr>
      </w:pPr>
    </w:p>
    <w:p w14:paraId="2FAA2029" w14:textId="77777777" w:rsidR="00542A35" w:rsidRDefault="002D78B6">
      <w:pPr>
        <w:pStyle w:val="a3"/>
        <w:spacing w:before="74"/>
        <w:ind w:left="699"/>
      </w:pPr>
      <w:r>
        <w:lastRenderedPageBreak/>
        <w:t>денежные средства в счет Цены договора, в сроки, предусмотренные Законом № 214-ФЗ, путем перечисления Застройщиком денежных средств на расчет счёт Участника.</w:t>
      </w:r>
    </w:p>
    <w:p w14:paraId="2CA0990A" w14:textId="77777777" w:rsidR="00542A35" w:rsidRDefault="002D78B6">
      <w:pPr>
        <w:pStyle w:val="a5"/>
        <w:numPr>
          <w:ilvl w:val="1"/>
          <w:numId w:val="5"/>
        </w:numPr>
        <w:tabs>
          <w:tab w:val="left" w:pos="699"/>
        </w:tabs>
        <w:jc w:val="both"/>
      </w:pPr>
      <w:r>
        <w:t>В случае если Застройщик надлежащим образом исполняет свои обязательства перед Участником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соответствует</w:t>
      </w:r>
      <w:r>
        <w:rPr>
          <w:spacing w:val="-3"/>
        </w:rPr>
        <w:t xml:space="preserve"> </w:t>
      </w:r>
      <w:r>
        <w:t>предусмотренным</w:t>
      </w:r>
      <w:r>
        <w:rPr>
          <w:spacing w:val="-3"/>
        </w:rPr>
        <w:t xml:space="preserve"> </w:t>
      </w:r>
      <w:r>
        <w:t>Законом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214-ФЗ</w:t>
      </w:r>
      <w:r>
        <w:rPr>
          <w:spacing w:val="-3"/>
        </w:rPr>
        <w:t xml:space="preserve"> </w:t>
      </w:r>
      <w:r>
        <w:t>требованиям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 xml:space="preserve">застройщику, Участник не имеет права на односторонний отказ от исполнения Договора во внесудебном </w:t>
      </w:r>
      <w:r>
        <w:rPr>
          <w:spacing w:val="-2"/>
        </w:rPr>
        <w:t>порядке.</w:t>
      </w:r>
    </w:p>
    <w:p w14:paraId="281BEDCD" w14:textId="77777777" w:rsidR="00542A35" w:rsidRDefault="002D78B6">
      <w:pPr>
        <w:pStyle w:val="a5"/>
        <w:numPr>
          <w:ilvl w:val="1"/>
          <w:numId w:val="5"/>
        </w:numPr>
        <w:tabs>
          <w:tab w:val="left" w:pos="699"/>
        </w:tabs>
        <w:ind w:right="208"/>
        <w:jc w:val="both"/>
      </w:pPr>
      <w:r>
        <w:t>Застройщик вправе в одностороннем порядке отказаться от исполнения обязательств по Договору в случае, если Участником не будут подписаны индивидуальные условия договора счета эскроу и/или не будет открыт счет эскроу у Эскроу-агента. В таком случае обязательства по Договору прекращаются со дня направления Застройщиком Участнику уведомления об одностороннем отказе от исполнения обязательств по Договору в порядке, предусмотренном Законом №214-ФЗ.</w:t>
      </w:r>
    </w:p>
    <w:p w14:paraId="527E8ACB" w14:textId="77777777" w:rsidR="00542A35" w:rsidRDefault="002D78B6">
      <w:pPr>
        <w:pStyle w:val="1"/>
        <w:numPr>
          <w:ilvl w:val="0"/>
          <w:numId w:val="5"/>
        </w:numPr>
        <w:tabs>
          <w:tab w:val="left" w:pos="3454"/>
        </w:tabs>
        <w:spacing w:before="251"/>
        <w:ind w:left="3454" w:hanging="331"/>
        <w:jc w:val="left"/>
      </w:pPr>
      <w:r>
        <w:t>ОТВЕТСТВЕННОСТЬ</w:t>
      </w:r>
      <w:r>
        <w:rPr>
          <w:spacing w:val="-12"/>
        </w:rPr>
        <w:t xml:space="preserve"> </w:t>
      </w:r>
      <w:r>
        <w:rPr>
          <w:spacing w:val="-2"/>
        </w:rPr>
        <w:t>СТОРОН</w:t>
      </w:r>
    </w:p>
    <w:p w14:paraId="5B9F65DC" w14:textId="77777777" w:rsidR="00542A35" w:rsidRDefault="002D78B6">
      <w:pPr>
        <w:pStyle w:val="a5"/>
        <w:numPr>
          <w:ilvl w:val="1"/>
          <w:numId w:val="5"/>
        </w:numPr>
        <w:tabs>
          <w:tab w:val="left" w:pos="696"/>
          <w:tab w:val="left" w:pos="698"/>
        </w:tabs>
        <w:ind w:left="698"/>
        <w:jc w:val="both"/>
      </w:pPr>
      <w:r>
        <w:t>В случае неисполнения или ненадлежащего исполнения обязательств по Договору Сторона, не исполнившая свои обязательства или ненадлежащим образом исполнившая свои обязательства, обязана уплатить другой Стороне предусмотренные Договором и действующим законодательством Российской Федерации неустойки (штрафы, пени).</w:t>
      </w:r>
    </w:p>
    <w:p w14:paraId="0D139A24" w14:textId="77777777" w:rsidR="00542A35" w:rsidRDefault="002D78B6">
      <w:pPr>
        <w:pStyle w:val="a5"/>
        <w:numPr>
          <w:ilvl w:val="1"/>
          <w:numId w:val="5"/>
        </w:numPr>
        <w:tabs>
          <w:tab w:val="left" w:pos="696"/>
          <w:tab w:val="left" w:pos="698"/>
        </w:tabs>
        <w:ind w:left="698"/>
        <w:jc w:val="both"/>
      </w:pPr>
      <w:r>
        <w:t>В случае просрочки оплаты Цены Договора или ее части Участник уплачивает Застройщику неустойку</w:t>
      </w:r>
      <w:r>
        <w:rPr>
          <w:spacing w:val="-14"/>
        </w:rPr>
        <w:t xml:space="preserve"> </w:t>
      </w:r>
      <w:r>
        <w:t>(пени),</w:t>
      </w:r>
      <w:r>
        <w:rPr>
          <w:spacing w:val="-14"/>
        </w:rPr>
        <w:t xml:space="preserve"> </w:t>
      </w:r>
      <w:r>
        <w:t>предусмотренную</w:t>
      </w:r>
      <w:r>
        <w:rPr>
          <w:spacing w:val="-14"/>
        </w:rPr>
        <w:t xml:space="preserve"> </w:t>
      </w:r>
      <w:r>
        <w:t>п.</w:t>
      </w:r>
      <w:r>
        <w:rPr>
          <w:spacing w:val="-13"/>
        </w:rPr>
        <w:t xml:space="preserve"> </w:t>
      </w:r>
      <w:r>
        <w:t>6</w:t>
      </w:r>
      <w:r>
        <w:rPr>
          <w:spacing w:val="-14"/>
        </w:rPr>
        <w:t xml:space="preserve"> </w:t>
      </w:r>
      <w:r>
        <w:t>ст.</w:t>
      </w:r>
      <w:r>
        <w:rPr>
          <w:spacing w:val="-14"/>
        </w:rPr>
        <w:t xml:space="preserve"> </w:t>
      </w:r>
      <w:r>
        <w:t>5</w:t>
      </w:r>
      <w:r>
        <w:rPr>
          <w:spacing w:val="-14"/>
        </w:rPr>
        <w:t xml:space="preserve"> </w:t>
      </w:r>
      <w:r>
        <w:t>Закона</w:t>
      </w:r>
      <w:r>
        <w:rPr>
          <w:spacing w:val="-13"/>
        </w:rPr>
        <w:t xml:space="preserve"> </w:t>
      </w:r>
      <w:r>
        <w:t>№214-ФЗ,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размере</w:t>
      </w:r>
      <w:r>
        <w:rPr>
          <w:spacing w:val="-14"/>
        </w:rPr>
        <w:t xml:space="preserve"> </w:t>
      </w:r>
      <w:r>
        <w:t>одной</w:t>
      </w:r>
      <w:r>
        <w:rPr>
          <w:spacing w:val="-13"/>
        </w:rPr>
        <w:t xml:space="preserve"> </w:t>
      </w:r>
      <w:r>
        <w:t>трехсотой</w:t>
      </w:r>
      <w:r>
        <w:rPr>
          <w:spacing w:val="-14"/>
        </w:rPr>
        <w:t xml:space="preserve"> </w:t>
      </w:r>
      <w:r>
        <w:t>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440D1C29" w14:textId="77777777" w:rsidR="00542A35" w:rsidRDefault="002D78B6">
      <w:pPr>
        <w:pStyle w:val="a5"/>
        <w:numPr>
          <w:ilvl w:val="1"/>
          <w:numId w:val="5"/>
        </w:numPr>
        <w:tabs>
          <w:tab w:val="left" w:pos="696"/>
          <w:tab w:val="left" w:pos="698"/>
        </w:tabs>
        <w:spacing w:before="1"/>
        <w:ind w:left="698"/>
        <w:jc w:val="both"/>
      </w:pPr>
      <w:r>
        <w:t>В случае нарушения предусмотренного Договором срока передачи Участнику Объекта, Участник имеет право взыскать с Застройщика неустойку (пени) в размере, установленном Законом №214-ФЗ.</w:t>
      </w:r>
    </w:p>
    <w:p w14:paraId="45FE3CDE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  <w:tab w:val="left" w:pos="699"/>
        </w:tabs>
        <w:ind w:right="209"/>
        <w:jc w:val="both"/>
      </w:pPr>
      <w:r>
        <w:t>В случае нарушения Участником обязательств, предусмотренных п. 4.4.4 Договора, Участник несет все затраты по приведению Объекта долевого строительства в прежний вид (оплачивает стоимость восстановительных работ), а также Застройщик вправе потребовать от Участника уплаты штрафа в размере 10 % (Десяти процентов) от итоговой Цены Договора.</w:t>
      </w:r>
    </w:p>
    <w:p w14:paraId="4571E0AC" w14:textId="77777777" w:rsidR="00542A35" w:rsidRDefault="002D78B6">
      <w:pPr>
        <w:pStyle w:val="a3"/>
        <w:ind w:left="699"/>
      </w:pPr>
      <w:r>
        <w:t>В случае проведения восстановительных работ Застройщиком, согласия Участника на их проведение не требуется.</w:t>
      </w:r>
    </w:p>
    <w:p w14:paraId="3CC50006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  <w:tab w:val="left" w:pos="699"/>
        </w:tabs>
        <w:ind w:right="209"/>
        <w:jc w:val="both"/>
      </w:pPr>
      <w:r>
        <w:t>Наступление обстоятельств непреодолимой силы, т.е. чрезвычайных и непредотвратимых при данных условиях обстоятельств: стихийных бедствий, эпидемий, наводнений и иных событий такого рода, акты государственных и местных органов власти, непосредственно влияющих на исполнение Договора, освобождает Стороны от ответственности за неисполнение или несвоевременное исполнение обязательств по Договору.</w:t>
      </w:r>
    </w:p>
    <w:p w14:paraId="6C9EC257" w14:textId="77777777" w:rsidR="00542A35" w:rsidRDefault="002D78B6">
      <w:pPr>
        <w:pStyle w:val="a3"/>
        <w:ind w:left="699"/>
      </w:pPr>
      <w:r>
        <w:t>К таким обстоятельствам не относятся нарушение обязательств со стороны контрагента должника, отсутствие на рынке нужных для исполнения товаров, отсутствие у должника необходимых денежных средств.</w:t>
      </w:r>
    </w:p>
    <w:p w14:paraId="21926D7B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  <w:tab w:val="left" w:pos="699"/>
        </w:tabs>
        <w:jc w:val="both"/>
      </w:pPr>
      <w:r>
        <w:t>Сторона,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исполнившая</w:t>
      </w:r>
      <w:r>
        <w:rPr>
          <w:spacing w:val="-14"/>
        </w:rPr>
        <w:t xml:space="preserve"> </w:t>
      </w:r>
      <w:r>
        <w:t>свои</w:t>
      </w:r>
      <w:r>
        <w:rPr>
          <w:spacing w:val="-13"/>
        </w:rPr>
        <w:t xml:space="preserve"> </w:t>
      </w:r>
      <w:r>
        <w:t>обязательства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силу</w:t>
      </w:r>
      <w:r>
        <w:rPr>
          <w:spacing w:val="-14"/>
        </w:rPr>
        <w:t xml:space="preserve"> </w:t>
      </w:r>
      <w:r>
        <w:t>обстоятельств</w:t>
      </w:r>
      <w:r>
        <w:rPr>
          <w:spacing w:val="-13"/>
        </w:rPr>
        <w:t xml:space="preserve"> </w:t>
      </w:r>
      <w:r>
        <w:t>непреодолимой</w:t>
      </w:r>
      <w:r>
        <w:rPr>
          <w:spacing w:val="-14"/>
        </w:rPr>
        <w:t xml:space="preserve"> </w:t>
      </w:r>
      <w:r>
        <w:t>силы,</w:t>
      </w:r>
      <w:r>
        <w:rPr>
          <w:spacing w:val="-14"/>
        </w:rPr>
        <w:t xml:space="preserve"> </w:t>
      </w:r>
      <w:r>
        <w:t>обязана доказать наступление таких обстоятельств.</w:t>
      </w:r>
    </w:p>
    <w:p w14:paraId="097ED47D" w14:textId="77777777" w:rsidR="00542A35" w:rsidRDefault="002D78B6">
      <w:pPr>
        <w:pStyle w:val="1"/>
        <w:numPr>
          <w:ilvl w:val="0"/>
          <w:numId w:val="5"/>
        </w:numPr>
        <w:tabs>
          <w:tab w:val="left" w:pos="3163"/>
        </w:tabs>
        <w:spacing w:before="251"/>
        <w:ind w:left="3163" w:hanging="331"/>
        <w:jc w:val="left"/>
      </w:pPr>
      <w:r>
        <w:rPr>
          <w:spacing w:val="-2"/>
        </w:rPr>
        <w:t>ЗАКЛЮЧИТЕЛЬНЫЕ</w:t>
      </w:r>
      <w:r>
        <w:rPr>
          <w:spacing w:val="13"/>
        </w:rPr>
        <w:t xml:space="preserve"> </w:t>
      </w:r>
      <w:r>
        <w:rPr>
          <w:spacing w:val="-2"/>
        </w:rPr>
        <w:t>ПОЛОЖЕНИЯ</w:t>
      </w:r>
    </w:p>
    <w:p w14:paraId="61AA79DA" w14:textId="77777777" w:rsidR="00542A35" w:rsidRDefault="002D78B6">
      <w:pPr>
        <w:pStyle w:val="a5"/>
        <w:numPr>
          <w:ilvl w:val="1"/>
          <w:numId w:val="5"/>
        </w:numPr>
        <w:tabs>
          <w:tab w:val="left" w:pos="696"/>
          <w:tab w:val="left" w:pos="698"/>
        </w:tabs>
        <w:ind w:left="698" w:right="209"/>
        <w:jc w:val="both"/>
      </w:pPr>
      <w:r>
        <w:t>Персональные данные Участника (предоставленные Участником Застройщику в рамках Договора) хранятся в соответствии с законодательством о защите информации на условиях конфиденциальности. Подписанием Договора Участник дает добровольное и осознанное согласие Застройщику, управляющей организации, осуществляющей управление Многоквартирным</w:t>
      </w:r>
      <w:r>
        <w:rPr>
          <w:spacing w:val="-13"/>
        </w:rPr>
        <w:t xml:space="preserve"> </w:t>
      </w:r>
      <w:r>
        <w:t>домом,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обработку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использование</w:t>
      </w:r>
      <w:r>
        <w:rPr>
          <w:spacing w:val="-10"/>
        </w:rPr>
        <w:t xml:space="preserve"> </w:t>
      </w:r>
      <w:r>
        <w:t>своих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10"/>
        </w:rPr>
        <w:t xml:space="preserve"> </w:t>
      </w:r>
      <w:r>
        <w:t>данных</w:t>
      </w:r>
      <w:r>
        <w:rPr>
          <w:spacing w:val="-13"/>
        </w:rPr>
        <w:t xml:space="preserve"> </w:t>
      </w:r>
      <w:r>
        <w:t>(фамилия, имя, отчество, паспортные данные, адрес регистрации, место жительства, дата и год рождения, место рождения, гражданство, пол, сведения о семейном положении, СНИЛС, контактный телефон, адрес электронной почты), представленных Застройщику в соответствии с Федеральным</w:t>
      </w:r>
      <w:r>
        <w:rPr>
          <w:spacing w:val="-2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27.07.2006г.</w:t>
      </w:r>
      <w:r>
        <w:rPr>
          <w:spacing w:val="-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152-ФЗ</w:t>
      </w:r>
      <w:r>
        <w:rPr>
          <w:spacing w:val="-2"/>
        </w:rPr>
        <w:t xml:space="preserve"> </w:t>
      </w:r>
      <w:r>
        <w:t>«О</w:t>
      </w:r>
      <w:r>
        <w:rPr>
          <w:spacing w:val="-2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данных»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целях</w:t>
      </w:r>
      <w:r>
        <w:rPr>
          <w:spacing w:val="-1"/>
        </w:rPr>
        <w:t xml:space="preserve"> </w:t>
      </w:r>
      <w:r>
        <w:t>исполнения настоящего</w:t>
      </w:r>
      <w:r>
        <w:rPr>
          <w:spacing w:val="-11"/>
        </w:rPr>
        <w:t xml:space="preserve"> </w:t>
      </w:r>
      <w:r>
        <w:t>Договора,</w:t>
      </w:r>
      <w:r>
        <w:rPr>
          <w:spacing w:val="-11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именно,</w:t>
      </w:r>
      <w:r>
        <w:rPr>
          <w:spacing w:val="-11"/>
        </w:rPr>
        <w:t xml:space="preserve"> </w:t>
      </w:r>
      <w:r>
        <w:t>заключения,</w:t>
      </w:r>
      <w:r>
        <w:rPr>
          <w:spacing w:val="-13"/>
        </w:rPr>
        <w:t xml:space="preserve"> </w:t>
      </w:r>
      <w:r>
        <w:t>государственной</w:t>
      </w:r>
      <w:r>
        <w:rPr>
          <w:spacing w:val="-11"/>
        </w:rPr>
        <w:t xml:space="preserve"> </w:t>
      </w:r>
      <w:r>
        <w:t>регистрации</w:t>
      </w:r>
      <w:r>
        <w:rPr>
          <w:spacing w:val="-11"/>
        </w:rPr>
        <w:t xml:space="preserve"> </w:t>
      </w:r>
      <w:r>
        <w:t>права</w:t>
      </w:r>
      <w:r>
        <w:rPr>
          <w:spacing w:val="-11"/>
        </w:rPr>
        <w:t xml:space="preserve"> </w:t>
      </w:r>
      <w:r>
        <w:t>собственности на Объект долевого строительства, осуществления сдачи-приемки Объекта долевого строительства (в том числе с использованием электронных средств и ресурсов), надлежащего управления и</w:t>
      </w:r>
      <w:r>
        <w:rPr>
          <w:spacing w:val="-1"/>
        </w:rPr>
        <w:t xml:space="preserve"> </w:t>
      </w:r>
      <w:r>
        <w:t xml:space="preserve">эксплуатации Многоквартирного дома, а также для осуществления </w:t>
      </w:r>
      <w:proofErr w:type="spellStart"/>
      <w:r>
        <w:t>sms</w:t>
      </w:r>
      <w:proofErr w:type="spellEnd"/>
      <w:r>
        <w:t>-рассылки, звонков по телефону и других способов информирования Участника с целью реализации настоящего Договора, включая согласие на направление Участнику на указанную в Договоре электронную</w:t>
      </w:r>
      <w:r>
        <w:rPr>
          <w:spacing w:val="40"/>
        </w:rPr>
        <w:t xml:space="preserve">  </w:t>
      </w:r>
      <w:r>
        <w:t>почту,</w:t>
      </w:r>
      <w:r>
        <w:rPr>
          <w:spacing w:val="40"/>
        </w:rPr>
        <w:t xml:space="preserve">  </w:t>
      </w:r>
      <w:r>
        <w:t>посредством</w:t>
      </w:r>
      <w:r>
        <w:rPr>
          <w:spacing w:val="40"/>
        </w:rPr>
        <w:t xml:space="preserve">  </w:t>
      </w:r>
      <w:r>
        <w:t>уведомлений</w:t>
      </w:r>
      <w:r>
        <w:rPr>
          <w:spacing w:val="40"/>
        </w:rPr>
        <w:t xml:space="preserve">  </w:t>
      </w:r>
      <w:r>
        <w:t>через</w:t>
      </w:r>
      <w:r>
        <w:rPr>
          <w:spacing w:val="40"/>
        </w:rPr>
        <w:t xml:space="preserve">  </w:t>
      </w:r>
      <w:r>
        <w:t>веб-браузер,</w:t>
      </w:r>
      <w:r>
        <w:rPr>
          <w:spacing w:val="40"/>
        </w:rPr>
        <w:t xml:space="preserve">  </w:t>
      </w:r>
      <w:r>
        <w:t>посредством</w:t>
      </w:r>
      <w:r>
        <w:rPr>
          <w:spacing w:val="40"/>
        </w:rPr>
        <w:t xml:space="preserve">  </w:t>
      </w:r>
      <w:proofErr w:type="spellStart"/>
      <w:r>
        <w:t>пуш</w:t>
      </w:r>
      <w:proofErr w:type="spellEnd"/>
      <w:r>
        <w:t>-</w:t>
      </w:r>
    </w:p>
    <w:p w14:paraId="6411941C" w14:textId="77777777" w:rsidR="00542A35" w:rsidRDefault="00542A35">
      <w:pPr>
        <w:jc w:val="both"/>
        <w:sectPr w:rsidR="00542A35">
          <w:pgSz w:w="11920" w:h="16850"/>
          <w:pgMar w:top="800" w:right="920" w:bottom="780" w:left="1000" w:header="0" w:footer="587" w:gutter="0"/>
          <w:cols w:space="720"/>
        </w:sectPr>
      </w:pPr>
    </w:p>
    <w:p w14:paraId="116BCFF0" w14:textId="77777777" w:rsidR="00542A35" w:rsidRDefault="002D78B6">
      <w:pPr>
        <w:pStyle w:val="a3"/>
        <w:spacing w:before="74"/>
        <w:ind w:left="699" w:right="208"/>
      </w:pPr>
      <w:r>
        <w:lastRenderedPageBreak/>
        <w:t xml:space="preserve">уведомлений в мобильном приложении, разработанном Застройщиком, на получение </w:t>
      </w:r>
      <w:proofErr w:type="spellStart"/>
      <w:r>
        <w:t>sms</w:t>
      </w:r>
      <w:proofErr w:type="spellEnd"/>
      <w:r>
        <w:t>- рассылки,</w:t>
      </w:r>
      <w:r>
        <w:rPr>
          <w:spacing w:val="-2"/>
        </w:rPr>
        <w:t xml:space="preserve"> </w:t>
      </w:r>
      <w:r>
        <w:t>уведомлений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почте,</w:t>
      </w:r>
      <w:r>
        <w:rPr>
          <w:spacing w:val="-2"/>
        </w:rPr>
        <w:t xml:space="preserve"> </w:t>
      </w:r>
      <w:r>
        <w:t>звонков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телефону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Застройщика.</w:t>
      </w:r>
      <w:r>
        <w:rPr>
          <w:spacing w:val="-2"/>
        </w:rPr>
        <w:t xml:space="preserve"> </w:t>
      </w:r>
      <w:r>
        <w:t>Обработка вышеуказанных персональных данных представляет собой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в том числе органам государственной (муниципальной) власти и организации, осуществляющей управление и эксплуатацию Многоквартирного дома, предоставляющей коммунальные и иные услуги, обезличивание, блокирование, удаление, уничтожение персональных данных. Участник согласен с возможной передачей указанных персональных данных (в том числе поручением Застройщиком обработки персональных данных) любым третьим лицам (банкам, страховым организациям, нотариусам, регистрационным, контролирующим и надзорным органам, управляющим организациям, осуществляющим управление Многоквартирным домом, организациям производящим заселение/расселение, обслуживание Объекта, организациям, предоставляющим Участнику возможность использования ресурсов, обеспечивающих упорядочение и упрощение процесса исполнения Договора, в частности, но не ограничиваясь, сайта заселения и иных подобных ресурсов, в процессе использования которых Участник указывает свои персональные данные, согласие на обработку которых предоставил в соответствии с настоящим пунктом Договора, организациям, осуществляющим любое иное взаимодействие с Участником на основании соответствующих договоров, заключенных с Застройщиком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т.д.),</w:t>
      </w:r>
      <w:r>
        <w:rPr>
          <w:spacing w:val="-7"/>
        </w:rPr>
        <w:t xml:space="preserve"> </w:t>
      </w:r>
      <w:r>
        <w:t>действующим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правоотношений,</w:t>
      </w:r>
      <w:r>
        <w:rPr>
          <w:spacing w:val="-9"/>
        </w:rPr>
        <w:t xml:space="preserve"> </w:t>
      </w:r>
      <w:r>
        <w:t>связанных</w:t>
      </w:r>
      <w:r>
        <w:rPr>
          <w:spacing w:val="-7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сотрудничеством</w:t>
      </w:r>
      <w:r>
        <w:rPr>
          <w:spacing w:val="-10"/>
        </w:rPr>
        <w:t xml:space="preserve"> </w:t>
      </w:r>
      <w:r>
        <w:t>в рамках настоящего Договора, договора управления Многоквартирным домом, передачей, последующей эксплуатацией и обслуживанием Объекта долевого строительства.</w:t>
      </w:r>
    </w:p>
    <w:p w14:paraId="7014F4E3" w14:textId="77777777" w:rsidR="00542A35" w:rsidRDefault="002D78B6">
      <w:pPr>
        <w:pStyle w:val="a3"/>
        <w:ind w:left="699" w:right="209"/>
      </w:pPr>
      <w:r>
        <w:t>Указанные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настоящем</w:t>
      </w:r>
      <w:r>
        <w:rPr>
          <w:spacing w:val="-2"/>
        </w:rPr>
        <w:t xml:space="preserve"> </w:t>
      </w:r>
      <w:r>
        <w:t>пункте</w:t>
      </w:r>
      <w:r>
        <w:rPr>
          <w:spacing w:val="-1"/>
        </w:rPr>
        <w:t xml:space="preserve"> </w:t>
      </w:r>
      <w:r>
        <w:t>согласия</w:t>
      </w:r>
      <w:r>
        <w:rPr>
          <w:spacing w:val="-2"/>
        </w:rPr>
        <w:t xml:space="preserve"> </w:t>
      </w:r>
      <w:r>
        <w:t>даются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(пяти) лет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даты</w:t>
      </w:r>
      <w:r>
        <w:rPr>
          <w:spacing w:val="-13"/>
        </w:rPr>
        <w:t xml:space="preserve"> </w:t>
      </w:r>
      <w:r>
        <w:t>прекращения</w:t>
      </w:r>
      <w:r>
        <w:rPr>
          <w:spacing w:val="-14"/>
        </w:rPr>
        <w:t xml:space="preserve"> </w:t>
      </w:r>
      <w:r>
        <w:t>Договора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соответствии</w:t>
      </w:r>
      <w:r>
        <w:rPr>
          <w:spacing w:val="-14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действующим</w:t>
      </w:r>
      <w:r>
        <w:rPr>
          <w:spacing w:val="-14"/>
        </w:rPr>
        <w:t xml:space="preserve"> </w:t>
      </w:r>
      <w:r>
        <w:t>законодательством</w:t>
      </w:r>
      <w:r>
        <w:rPr>
          <w:spacing w:val="-14"/>
        </w:rPr>
        <w:t xml:space="preserve"> </w:t>
      </w:r>
      <w:r>
        <w:t xml:space="preserve">Российской </w:t>
      </w:r>
      <w:r>
        <w:rPr>
          <w:spacing w:val="-2"/>
        </w:rPr>
        <w:t>Федерации.</w:t>
      </w:r>
    </w:p>
    <w:p w14:paraId="6F03AC56" w14:textId="77777777" w:rsidR="00542A35" w:rsidRDefault="002D78B6">
      <w:pPr>
        <w:pStyle w:val="a5"/>
        <w:numPr>
          <w:ilvl w:val="1"/>
          <w:numId w:val="5"/>
        </w:numPr>
        <w:tabs>
          <w:tab w:val="left" w:pos="696"/>
          <w:tab w:val="left" w:pos="698"/>
        </w:tabs>
        <w:ind w:left="698"/>
        <w:jc w:val="both"/>
      </w:pPr>
      <w:r>
        <w:t>Споры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разногласия,</w:t>
      </w:r>
      <w:r>
        <w:rPr>
          <w:spacing w:val="-14"/>
        </w:rPr>
        <w:t xml:space="preserve"> </w:t>
      </w:r>
      <w:r>
        <w:t>возникающие</w:t>
      </w:r>
      <w:r>
        <w:rPr>
          <w:spacing w:val="-13"/>
        </w:rPr>
        <w:t xml:space="preserve"> </w:t>
      </w:r>
      <w:r>
        <w:t>между</w:t>
      </w:r>
      <w:r>
        <w:rPr>
          <w:spacing w:val="-14"/>
        </w:rPr>
        <w:t xml:space="preserve"> </w:t>
      </w:r>
      <w:r>
        <w:t>Сторонами</w:t>
      </w:r>
      <w:r>
        <w:rPr>
          <w:spacing w:val="-14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Договора</w:t>
      </w:r>
      <w:r>
        <w:rPr>
          <w:spacing w:val="-13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связи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ним,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 в связи с его заключением, исполнением, изменением, расторжением и недействительностью, решаются с обязательным соблюдением досудебного претензионного порядка. Срок рассмотрения претензий – в течение 1 (одного) месяца с момента получения. Рассмотрение споров,</w:t>
      </w:r>
      <w:r>
        <w:rPr>
          <w:spacing w:val="-9"/>
        </w:rPr>
        <w:t xml:space="preserve"> </w:t>
      </w:r>
      <w:r>
        <w:t>связанных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Договором,</w:t>
      </w:r>
      <w:r>
        <w:rPr>
          <w:spacing w:val="-8"/>
        </w:rPr>
        <w:t xml:space="preserve"> </w:t>
      </w:r>
      <w:r>
        <w:t>производится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установленном</w:t>
      </w:r>
      <w:r>
        <w:rPr>
          <w:spacing w:val="-9"/>
        </w:rPr>
        <w:t xml:space="preserve"> </w:t>
      </w:r>
      <w:r>
        <w:t>законом</w:t>
      </w:r>
      <w:r>
        <w:rPr>
          <w:spacing w:val="-9"/>
        </w:rPr>
        <w:t xml:space="preserve"> </w:t>
      </w:r>
      <w:r>
        <w:t>порядке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суде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месту нахождения Объекта.</w:t>
      </w:r>
    </w:p>
    <w:p w14:paraId="7AF75374" w14:textId="77777777" w:rsidR="00542A35" w:rsidRDefault="002D78B6">
      <w:pPr>
        <w:pStyle w:val="a5"/>
        <w:numPr>
          <w:ilvl w:val="1"/>
          <w:numId w:val="5"/>
        </w:numPr>
        <w:tabs>
          <w:tab w:val="left" w:pos="696"/>
          <w:tab w:val="left" w:pos="698"/>
        </w:tabs>
        <w:ind w:left="698" w:right="211"/>
        <w:jc w:val="both"/>
      </w:pPr>
      <w:r>
        <w:t>При</w:t>
      </w:r>
      <w:r>
        <w:rPr>
          <w:spacing w:val="-8"/>
        </w:rPr>
        <w:t xml:space="preserve"> </w:t>
      </w:r>
      <w:r>
        <w:t>разрешении</w:t>
      </w:r>
      <w:r>
        <w:rPr>
          <w:spacing w:val="-8"/>
        </w:rPr>
        <w:t xml:space="preserve"> </w:t>
      </w:r>
      <w:r>
        <w:t>споров</w:t>
      </w:r>
      <w:r>
        <w:rPr>
          <w:spacing w:val="-8"/>
        </w:rPr>
        <w:t xml:space="preserve"> </w:t>
      </w:r>
      <w:r>
        <w:t>Стороны</w:t>
      </w:r>
      <w:r>
        <w:rPr>
          <w:spacing w:val="-7"/>
        </w:rPr>
        <w:t xml:space="preserve"> </w:t>
      </w:r>
      <w:r>
        <w:t>руководствуются</w:t>
      </w:r>
      <w:r>
        <w:rPr>
          <w:spacing w:val="-13"/>
        </w:rPr>
        <w:t xml:space="preserve"> </w:t>
      </w:r>
      <w:r>
        <w:t>Договором,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случаях,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урегулированных Договором, действующим законодательством Российской Федерации.</w:t>
      </w:r>
    </w:p>
    <w:p w14:paraId="7D497ED9" w14:textId="77777777" w:rsidR="00542A35" w:rsidRDefault="002D78B6">
      <w:pPr>
        <w:pStyle w:val="a5"/>
        <w:numPr>
          <w:ilvl w:val="1"/>
          <w:numId w:val="5"/>
        </w:numPr>
        <w:tabs>
          <w:tab w:val="left" w:pos="696"/>
          <w:tab w:val="left" w:pos="698"/>
        </w:tabs>
        <w:ind w:left="698" w:right="209"/>
        <w:jc w:val="both"/>
      </w:pPr>
      <w:r>
        <w:t>Недействительность (ничтожность) отдельных положений Договора не влечет недействительности (ничтожности) всего Договора в целом.</w:t>
      </w:r>
    </w:p>
    <w:p w14:paraId="079458D3" w14:textId="77777777" w:rsidR="00542A35" w:rsidRDefault="002D78B6">
      <w:pPr>
        <w:pStyle w:val="a5"/>
        <w:numPr>
          <w:ilvl w:val="1"/>
          <w:numId w:val="5"/>
        </w:numPr>
        <w:tabs>
          <w:tab w:val="left" w:pos="696"/>
          <w:tab w:val="left" w:pos="698"/>
        </w:tabs>
        <w:ind w:left="698"/>
        <w:jc w:val="both"/>
      </w:pPr>
      <w:r>
        <w:t>Договор</w:t>
      </w:r>
      <w:r>
        <w:rPr>
          <w:spacing w:val="-6"/>
        </w:rPr>
        <w:t xml:space="preserve"> </w:t>
      </w:r>
      <w:r>
        <w:t>подписывается</w:t>
      </w:r>
      <w:r>
        <w:rPr>
          <w:spacing w:val="-6"/>
        </w:rPr>
        <w:t xml:space="preserve"> </w:t>
      </w:r>
      <w:r>
        <w:t>представителями</w:t>
      </w:r>
      <w:r>
        <w:rPr>
          <w:spacing w:val="-6"/>
        </w:rPr>
        <w:t xml:space="preserve"> </w:t>
      </w:r>
      <w:r>
        <w:t>Застройщика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Участника,</w:t>
      </w:r>
      <w:r>
        <w:rPr>
          <w:spacing w:val="-8"/>
        </w:rPr>
        <w:t xml:space="preserve"> </w:t>
      </w:r>
      <w:r>
        <w:t>подлежит</w:t>
      </w:r>
      <w:r>
        <w:rPr>
          <w:spacing w:val="-6"/>
        </w:rPr>
        <w:t xml:space="preserve"> </w:t>
      </w:r>
      <w:r>
        <w:t>государственной регистрации и считается заключенным с момента такой регистрации.</w:t>
      </w:r>
    </w:p>
    <w:p w14:paraId="61205238" w14:textId="77777777" w:rsidR="00542A35" w:rsidRDefault="002D78B6">
      <w:pPr>
        <w:pStyle w:val="a3"/>
        <w:spacing w:line="242" w:lineRule="auto"/>
        <w:ind w:right="211"/>
      </w:pPr>
      <w:r>
        <w:t>С момента вступления Договора в силу все предыдущие соглашения и договоренности между Сторонами утрачивают силу.</w:t>
      </w:r>
    </w:p>
    <w:p w14:paraId="2FFF17B2" w14:textId="77777777" w:rsidR="00542A35" w:rsidRDefault="002D78B6">
      <w:pPr>
        <w:pStyle w:val="a5"/>
        <w:numPr>
          <w:ilvl w:val="1"/>
          <w:numId w:val="5"/>
        </w:numPr>
        <w:tabs>
          <w:tab w:val="left" w:pos="696"/>
          <w:tab w:val="left" w:pos="698"/>
        </w:tabs>
        <w:ind w:left="698"/>
        <w:jc w:val="both"/>
      </w:pPr>
      <w:r>
        <w:t>Настоящий Договор может быть составлен как в виде электронного документа и подписан усиленными</w:t>
      </w:r>
      <w:r>
        <w:rPr>
          <w:spacing w:val="40"/>
        </w:rPr>
        <w:t xml:space="preserve"> </w:t>
      </w:r>
      <w:r>
        <w:t>квалифицированными</w:t>
      </w:r>
      <w:r>
        <w:rPr>
          <w:spacing w:val="40"/>
        </w:rPr>
        <w:t xml:space="preserve"> </w:t>
      </w:r>
      <w:r>
        <w:t>электронными</w:t>
      </w:r>
      <w:r>
        <w:rPr>
          <w:spacing w:val="40"/>
        </w:rPr>
        <w:t xml:space="preserve"> </w:t>
      </w:r>
      <w:r>
        <w:t>подписями</w:t>
      </w:r>
      <w:r>
        <w:rPr>
          <w:spacing w:val="40"/>
        </w:rPr>
        <w:t xml:space="preserve"> </w:t>
      </w:r>
      <w:r>
        <w:t>Сторон,</w:t>
      </w:r>
      <w:r>
        <w:rPr>
          <w:spacing w:val="40"/>
        </w:rPr>
        <w:t xml:space="preserve"> </w:t>
      </w:r>
      <w:r>
        <w:t>так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</w:t>
      </w:r>
      <w:r>
        <w:rPr>
          <w:spacing w:val="102"/>
        </w:rPr>
        <w:t xml:space="preserve"> </w:t>
      </w:r>
      <w:r>
        <w:rPr>
          <w:spacing w:val="102"/>
          <w:u w:val="single"/>
        </w:rPr>
        <w:t xml:space="preserve"> </w:t>
      </w:r>
      <w:r>
        <w:rPr>
          <w:spacing w:val="102"/>
        </w:rPr>
        <w:t xml:space="preserve"> </w:t>
      </w:r>
      <w:r>
        <w:t>(</w:t>
      </w:r>
      <w:r>
        <w:rPr>
          <w:spacing w:val="80"/>
          <w:w w:val="150"/>
          <w:u w:val="single"/>
        </w:rPr>
        <w:t xml:space="preserve"> </w:t>
      </w:r>
      <w:r>
        <w:t>) подлинных экземплярах на бумажном носителе, имеющих равную юридическую силу, по экземпляру для каждой из Сторон. В органе регистрации прав хранится электронная копия настоящего Договора.</w:t>
      </w:r>
    </w:p>
    <w:p w14:paraId="683CC9F9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</w:tabs>
        <w:spacing w:line="253" w:lineRule="exact"/>
        <w:ind w:left="697" w:right="0" w:hanging="565"/>
        <w:jc w:val="both"/>
      </w:pPr>
      <w:r>
        <w:t>Все</w:t>
      </w:r>
      <w:r>
        <w:rPr>
          <w:spacing w:val="-7"/>
        </w:rPr>
        <w:t xml:space="preserve"> </w:t>
      </w:r>
      <w:r>
        <w:t>приложения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Договору</w:t>
      </w:r>
      <w:r>
        <w:rPr>
          <w:spacing w:val="-5"/>
        </w:rPr>
        <w:t xml:space="preserve"> </w:t>
      </w:r>
      <w:r>
        <w:t>являются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неотъемлемой</w:t>
      </w:r>
      <w:r>
        <w:rPr>
          <w:spacing w:val="-5"/>
        </w:rPr>
        <w:t xml:space="preserve"> </w:t>
      </w:r>
      <w:r>
        <w:rPr>
          <w:spacing w:val="-2"/>
        </w:rPr>
        <w:t>частью.</w:t>
      </w:r>
    </w:p>
    <w:p w14:paraId="7F1D4C24" w14:textId="77777777" w:rsidR="00542A35" w:rsidRDefault="002D78B6">
      <w:pPr>
        <w:pStyle w:val="a5"/>
        <w:numPr>
          <w:ilvl w:val="1"/>
          <w:numId w:val="5"/>
        </w:numPr>
        <w:tabs>
          <w:tab w:val="left" w:pos="696"/>
          <w:tab w:val="left" w:pos="698"/>
        </w:tabs>
        <w:ind w:left="698"/>
        <w:jc w:val="both"/>
      </w:pPr>
      <w:r>
        <w:t>Любые изменения</w:t>
      </w:r>
      <w:r>
        <w:rPr>
          <w:spacing w:val="-1"/>
        </w:rPr>
        <w:t xml:space="preserve"> </w:t>
      </w:r>
      <w:r>
        <w:t>и дополнения</w:t>
      </w:r>
      <w:r>
        <w:rPr>
          <w:spacing w:val="-1"/>
        </w:rPr>
        <w:t xml:space="preserve"> </w:t>
      </w:r>
      <w:r>
        <w:t>к Договору оформляются</w:t>
      </w:r>
      <w:r>
        <w:rPr>
          <w:spacing w:val="-1"/>
        </w:rPr>
        <w:t xml:space="preserve"> </w:t>
      </w:r>
      <w:r>
        <w:t>Сторонами в</w:t>
      </w:r>
      <w:r>
        <w:rPr>
          <w:spacing w:val="-1"/>
        </w:rPr>
        <w:t xml:space="preserve"> </w:t>
      </w:r>
      <w:r>
        <w:t xml:space="preserve">форме дополнительных соглашений, подписываются уполномоченными лицами и подлежат государственной </w:t>
      </w:r>
      <w:r>
        <w:rPr>
          <w:spacing w:val="-2"/>
        </w:rPr>
        <w:t>регистрации.</w:t>
      </w:r>
    </w:p>
    <w:p w14:paraId="21FEF67E" w14:textId="77777777" w:rsidR="00542A35" w:rsidRDefault="002D78B6">
      <w:pPr>
        <w:pStyle w:val="a5"/>
        <w:numPr>
          <w:ilvl w:val="1"/>
          <w:numId w:val="5"/>
        </w:numPr>
        <w:tabs>
          <w:tab w:val="left" w:pos="697"/>
        </w:tabs>
        <w:spacing w:line="252" w:lineRule="exact"/>
        <w:ind w:left="697" w:right="0" w:hanging="565"/>
        <w:jc w:val="both"/>
      </w:pPr>
      <w:r>
        <w:rPr>
          <w:spacing w:val="-2"/>
        </w:rPr>
        <w:t>Приложения:</w:t>
      </w:r>
    </w:p>
    <w:p w14:paraId="4D430B87" w14:textId="77777777" w:rsidR="00542A35" w:rsidRDefault="002D78B6">
      <w:pPr>
        <w:pStyle w:val="a5"/>
        <w:numPr>
          <w:ilvl w:val="2"/>
          <w:numId w:val="5"/>
        </w:numPr>
        <w:tabs>
          <w:tab w:val="left" w:pos="732"/>
        </w:tabs>
        <w:ind w:left="132" w:right="1077" w:firstLine="0"/>
        <w:jc w:val="both"/>
      </w:pPr>
      <w:r>
        <w:t>Приложение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характеристики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долевого</w:t>
      </w:r>
      <w:r>
        <w:rPr>
          <w:spacing w:val="-2"/>
        </w:rPr>
        <w:t xml:space="preserve"> </w:t>
      </w:r>
      <w:r>
        <w:t>строительства. 11.9.2.Приложение № 2- Описание степени готовности Объекта.</w:t>
      </w:r>
    </w:p>
    <w:p w14:paraId="201E0606" w14:textId="77777777" w:rsidR="00542A35" w:rsidRDefault="002D78B6">
      <w:pPr>
        <w:pStyle w:val="1"/>
        <w:numPr>
          <w:ilvl w:val="0"/>
          <w:numId w:val="5"/>
        </w:numPr>
        <w:tabs>
          <w:tab w:val="left" w:pos="3314"/>
        </w:tabs>
        <w:spacing w:before="246" w:line="240" w:lineRule="auto"/>
        <w:ind w:left="3314" w:hanging="331"/>
        <w:jc w:val="left"/>
      </w:pPr>
      <w:r>
        <w:t>АДРЕСА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РЕКВИЗИТЫ</w:t>
      </w:r>
      <w:r>
        <w:rPr>
          <w:spacing w:val="-5"/>
        </w:rPr>
        <w:t xml:space="preserve"> </w:t>
      </w:r>
      <w:r>
        <w:rPr>
          <w:spacing w:val="-2"/>
        </w:rPr>
        <w:t>СТОРОН</w:t>
      </w:r>
    </w:p>
    <w:p w14:paraId="3AD9CEB3" w14:textId="77777777" w:rsidR="00542A35" w:rsidRDefault="00542A35">
      <w:pPr>
        <w:sectPr w:rsidR="00542A35">
          <w:pgSz w:w="11920" w:h="16850"/>
          <w:pgMar w:top="800" w:right="920" w:bottom="780" w:left="1000" w:header="0" w:footer="587" w:gutter="0"/>
          <w:cols w:space="720"/>
        </w:sect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4739"/>
        <w:gridCol w:w="4413"/>
      </w:tblGrid>
      <w:tr w:rsidR="00542A35" w14:paraId="2AC37771" w14:textId="77777777">
        <w:trPr>
          <w:trHeight w:val="3829"/>
        </w:trPr>
        <w:tc>
          <w:tcPr>
            <w:tcW w:w="4739" w:type="dxa"/>
          </w:tcPr>
          <w:p w14:paraId="50DB7D8C" w14:textId="77777777" w:rsidR="00542A35" w:rsidRDefault="002D78B6">
            <w:pPr>
              <w:pStyle w:val="TableParagraph"/>
              <w:spacing w:line="233" w:lineRule="exact"/>
              <w:ind w:left="126"/>
              <w:rPr>
                <w:b/>
                <w:sz w:val="21"/>
              </w:rPr>
            </w:pPr>
            <w:r>
              <w:rPr>
                <w:b/>
                <w:sz w:val="21"/>
              </w:rPr>
              <w:lastRenderedPageBreak/>
              <w:t>ООО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«СЗ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ТРЕТИЙ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РИМ»</w:t>
            </w:r>
          </w:p>
          <w:p w14:paraId="0F6C3981" w14:textId="77777777" w:rsidR="00542A35" w:rsidRDefault="002D78B6">
            <w:pPr>
              <w:pStyle w:val="TableParagraph"/>
              <w:spacing w:before="1" w:line="237" w:lineRule="auto"/>
              <w:ind w:left="71" w:right="20"/>
              <w:rPr>
                <w:sz w:val="21"/>
              </w:rPr>
            </w:pPr>
            <w:r>
              <w:rPr>
                <w:sz w:val="21"/>
              </w:rPr>
              <w:t xml:space="preserve">место нахождения: 123104, г. Москва, </w:t>
            </w:r>
            <w:proofErr w:type="spellStart"/>
            <w:r>
              <w:rPr>
                <w:sz w:val="21"/>
              </w:rPr>
              <w:t>вн.тер.г</w:t>
            </w:r>
            <w:proofErr w:type="spellEnd"/>
            <w:r>
              <w:rPr>
                <w:sz w:val="21"/>
              </w:rPr>
              <w:t>. муниципальный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округ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Пресненский,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ул.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 xml:space="preserve">Бронная М., д. 2, стр. 1, </w:t>
            </w:r>
            <w:proofErr w:type="spellStart"/>
            <w:r>
              <w:rPr>
                <w:sz w:val="21"/>
              </w:rPr>
              <w:t>помещ</w:t>
            </w:r>
            <w:proofErr w:type="spellEnd"/>
            <w:r>
              <w:rPr>
                <w:sz w:val="21"/>
              </w:rPr>
              <w:t>. 1/1</w:t>
            </w:r>
          </w:p>
          <w:p w14:paraId="45E6D4F1" w14:textId="77777777" w:rsidR="00542A35" w:rsidRDefault="002D78B6">
            <w:pPr>
              <w:pStyle w:val="TableParagraph"/>
              <w:spacing w:line="237" w:lineRule="exact"/>
              <w:ind w:left="71"/>
              <w:rPr>
                <w:sz w:val="21"/>
              </w:rPr>
            </w:pPr>
            <w:r>
              <w:rPr>
                <w:sz w:val="21"/>
              </w:rPr>
              <w:t>ОГРН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1187746257764</w:t>
            </w:r>
          </w:p>
          <w:p w14:paraId="4383FB8A" w14:textId="77777777" w:rsidR="00542A35" w:rsidRDefault="002D78B6">
            <w:pPr>
              <w:pStyle w:val="TableParagraph"/>
              <w:spacing w:line="240" w:lineRule="exact"/>
              <w:ind w:left="71"/>
              <w:rPr>
                <w:sz w:val="21"/>
              </w:rPr>
            </w:pPr>
            <w:r>
              <w:rPr>
                <w:sz w:val="21"/>
              </w:rPr>
              <w:t>ИНН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7704452461</w:t>
            </w:r>
          </w:p>
          <w:p w14:paraId="3955BCBE" w14:textId="77777777" w:rsidR="00542A35" w:rsidRDefault="002D78B6">
            <w:pPr>
              <w:pStyle w:val="TableParagraph"/>
              <w:spacing w:line="239" w:lineRule="exact"/>
              <w:ind w:left="71"/>
              <w:rPr>
                <w:sz w:val="21"/>
              </w:rPr>
            </w:pPr>
            <w:r>
              <w:rPr>
                <w:sz w:val="21"/>
              </w:rPr>
              <w:t>КПП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770301001</w:t>
            </w:r>
          </w:p>
          <w:p w14:paraId="2936962C" w14:textId="77777777" w:rsidR="00542A35" w:rsidRDefault="002D78B6">
            <w:pPr>
              <w:pStyle w:val="TableParagraph"/>
              <w:ind w:left="71" w:right="2182"/>
              <w:rPr>
                <w:sz w:val="21"/>
              </w:rPr>
            </w:pPr>
            <w:r>
              <w:rPr>
                <w:sz w:val="21"/>
              </w:rPr>
              <w:t>Р/с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40702810200480013873 в АО "Банк ДОМ.РФ"</w:t>
            </w:r>
          </w:p>
          <w:p w14:paraId="2E2BE4F6" w14:textId="77777777" w:rsidR="00542A35" w:rsidRDefault="002D78B6">
            <w:pPr>
              <w:pStyle w:val="TableParagraph"/>
              <w:spacing w:line="235" w:lineRule="exact"/>
              <w:ind w:left="71"/>
              <w:jc w:val="both"/>
              <w:rPr>
                <w:sz w:val="21"/>
              </w:rPr>
            </w:pPr>
            <w:r>
              <w:rPr>
                <w:sz w:val="21"/>
              </w:rPr>
              <w:t>БИК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044525266</w:t>
            </w:r>
          </w:p>
          <w:p w14:paraId="64FB7613" w14:textId="77777777" w:rsidR="00542A35" w:rsidRDefault="002D78B6">
            <w:pPr>
              <w:pStyle w:val="TableParagraph"/>
              <w:spacing w:line="241" w:lineRule="exact"/>
              <w:ind w:left="71"/>
              <w:jc w:val="both"/>
              <w:rPr>
                <w:sz w:val="21"/>
              </w:rPr>
            </w:pPr>
            <w:r>
              <w:rPr>
                <w:sz w:val="21"/>
              </w:rPr>
              <w:t>к/с</w:t>
            </w:r>
            <w:r>
              <w:rPr>
                <w:spacing w:val="-2"/>
                <w:sz w:val="21"/>
              </w:rPr>
              <w:t xml:space="preserve"> 30101810345250000266</w:t>
            </w:r>
          </w:p>
          <w:p w14:paraId="1DEDA666" w14:textId="77777777" w:rsidR="00542A35" w:rsidRDefault="002D78B6">
            <w:pPr>
              <w:pStyle w:val="TableParagraph"/>
              <w:spacing w:before="1"/>
              <w:ind w:left="50" w:right="187"/>
              <w:jc w:val="both"/>
              <w:rPr>
                <w:sz w:val="21"/>
              </w:rPr>
            </w:pPr>
            <w:r>
              <w:rPr>
                <w:b/>
                <w:sz w:val="21"/>
              </w:rPr>
              <w:t xml:space="preserve">Адрес для направления корреспонденции (почтовый адрес): </w:t>
            </w:r>
            <w:r>
              <w:rPr>
                <w:sz w:val="21"/>
              </w:rPr>
              <w:t xml:space="preserve">123104, г. Москва, </w:t>
            </w:r>
            <w:proofErr w:type="spellStart"/>
            <w:r>
              <w:rPr>
                <w:sz w:val="21"/>
              </w:rPr>
              <w:t>вн.тер.г</w:t>
            </w:r>
            <w:proofErr w:type="spellEnd"/>
            <w:r>
              <w:rPr>
                <w:sz w:val="21"/>
              </w:rPr>
              <w:t xml:space="preserve">. муниципальный округ Пресненский, ул. Бронная М., д. 2, стр. 1, </w:t>
            </w:r>
            <w:proofErr w:type="spellStart"/>
            <w:r>
              <w:rPr>
                <w:sz w:val="21"/>
              </w:rPr>
              <w:t>помещ</w:t>
            </w:r>
            <w:proofErr w:type="spellEnd"/>
            <w:r>
              <w:rPr>
                <w:sz w:val="21"/>
              </w:rPr>
              <w:t>. 1/1</w:t>
            </w:r>
          </w:p>
          <w:p w14:paraId="41155552" w14:textId="77777777" w:rsidR="00542A35" w:rsidRDefault="002D78B6">
            <w:pPr>
              <w:pStyle w:val="TableParagraph"/>
              <w:spacing w:line="216" w:lineRule="exact"/>
              <w:ind w:left="50"/>
              <w:jc w:val="both"/>
              <w:rPr>
                <w:sz w:val="21"/>
              </w:rPr>
            </w:pPr>
            <w:r>
              <w:rPr>
                <w:b/>
                <w:sz w:val="21"/>
              </w:rPr>
              <w:t>Адрес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электронной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почты:</w:t>
            </w:r>
            <w:r>
              <w:rPr>
                <w:b/>
                <w:spacing w:val="-7"/>
                <w:sz w:val="21"/>
              </w:rPr>
              <w:t xml:space="preserve"> </w:t>
            </w:r>
            <w:hyperlink r:id="rId10">
              <w:r>
                <w:rPr>
                  <w:spacing w:val="-2"/>
                  <w:sz w:val="21"/>
                </w:rPr>
                <w:t>info@nikitsky6.ru</w:t>
              </w:r>
            </w:hyperlink>
          </w:p>
        </w:tc>
        <w:tc>
          <w:tcPr>
            <w:tcW w:w="4413" w:type="dxa"/>
          </w:tcPr>
          <w:p w14:paraId="6A770274" w14:textId="77777777" w:rsidR="00542A35" w:rsidRDefault="002D78B6">
            <w:pPr>
              <w:pStyle w:val="TableParagraph"/>
              <w:tabs>
                <w:tab w:val="left" w:pos="2952"/>
              </w:tabs>
              <w:spacing w:line="237" w:lineRule="auto"/>
              <w:ind w:left="298" w:right="619"/>
            </w:pPr>
            <w:r>
              <w:rPr>
                <w:b/>
              </w:rPr>
              <w:t>Участник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долевого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строительства: Гражданин </w:t>
            </w:r>
            <w:r>
              <w:rPr>
                <w:u w:val="single"/>
              </w:rPr>
              <w:tab/>
            </w:r>
          </w:p>
          <w:p w14:paraId="72A609E8" w14:textId="77777777" w:rsidR="00542A35" w:rsidRDefault="002D78B6">
            <w:pPr>
              <w:pStyle w:val="TableParagraph"/>
              <w:tabs>
                <w:tab w:val="left" w:pos="4435"/>
              </w:tabs>
              <w:spacing w:line="233" w:lineRule="exact"/>
              <w:ind w:left="298" w:right="-29"/>
            </w:pPr>
            <w:r>
              <w:rPr>
                <w:b/>
              </w:rPr>
              <w:t>Адрес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электронной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почты: </w:t>
            </w:r>
            <w:r>
              <w:rPr>
                <w:u w:val="single"/>
              </w:rPr>
              <w:tab/>
            </w:r>
          </w:p>
          <w:p w14:paraId="66D70D74" w14:textId="77777777" w:rsidR="00542A35" w:rsidRDefault="002D78B6">
            <w:pPr>
              <w:pStyle w:val="TableParagraph"/>
              <w:tabs>
                <w:tab w:val="left" w:pos="2306"/>
              </w:tabs>
              <w:spacing w:line="246" w:lineRule="exact"/>
              <w:ind w:left="298"/>
            </w:pPr>
            <w:r>
              <w:rPr>
                <w:b/>
              </w:rPr>
              <w:t xml:space="preserve">тел.: </w:t>
            </w:r>
            <w:r>
              <w:rPr>
                <w:u w:val="single"/>
              </w:rPr>
              <w:tab/>
            </w:r>
          </w:p>
          <w:p w14:paraId="632C04DD" w14:textId="77777777" w:rsidR="00542A35" w:rsidRDefault="002D78B6">
            <w:pPr>
              <w:pStyle w:val="TableParagraph"/>
              <w:spacing w:before="238"/>
              <w:ind w:left="190" w:right="-29"/>
              <w:rPr>
                <w:b/>
              </w:rPr>
            </w:pPr>
            <w:r>
              <w:rPr>
                <w:b/>
              </w:rPr>
              <w:t>Адрес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для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направления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корреспонденции (почтовый адрес):</w:t>
            </w:r>
          </w:p>
        </w:tc>
      </w:tr>
    </w:tbl>
    <w:p w14:paraId="27C9E5C5" w14:textId="77777777" w:rsidR="00542A35" w:rsidRDefault="00542A35">
      <w:pPr>
        <w:pStyle w:val="a3"/>
        <w:ind w:left="0" w:right="0"/>
        <w:jc w:val="left"/>
        <w:rPr>
          <w:b/>
        </w:rPr>
      </w:pPr>
    </w:p>
    <w:p w14:paraId="0780877E" w14:textId="77777777" w:rsidR="00542A35" w:rsidRDefault="00542A35">
      <w:pPr>
        <w:pStyle w:val="a3"/>
        <w:spacing w:before="30"/>
        <w:ind w:left="0" w:right="0"/>
        <w:jc w:val="left"/>
        <w:rPr>
          <w:b/>
        </w:rPr>
      </w:pPr>
    </w:p>
    <w:p w14:paraId="68DAA6D7" w14:textId="77777777" w:rsidR="00542A35" w:rsidRDefault="002D78B6">
      <w:pPr>
        <w:ind w:left="507" w:right="80"/>
        <w:jc w:val="center"/>
        <w:rPr>
          <w:b/>
        </w:rPr>
      </w:pPr>
      <w:r>
        <w:rPr>
          <w:b/>
        </w:rPr>
        <w:t>Подписи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Сторон:</w:t>
      </w:r>
    </w:p>
    <w:p w14:paraId="273F7D8B" w14:textId="77777777" w:rsidR="00542A35" w:rsidRDefault="00542A35">
      <w:pPr>
        <w:pStyle w:val="a3"/>
        <w:ind w:left="0" w:right="0"/>
        <w:jc w:val="left"/>
        <w:rPr>
          <w:b/>
          <w:sz w:val="20"/>
        </w:rPr>
      </w:pPr>
    </w:p>
    <w:p w14:paraId="49C00580" w14:textId="77777777" w:rsidR="00542A35" w:rsidRDefault="00542A35">
      <w:pPr>
        <w:pStyle w:val="a3"/>
        <w:spacing w:before="140"/>
        <w:ind w:left="0" w:right="0"/>
        <w:jc w:val="left"/>
        <w:rPr>
          <w:b/>
          <w:sz w:val="20"/>
        </w:rPr>
      </w:pPr>
    </w:p>
    <w:tbl>
      <w:tblPr>
        <w:tblStyle w:val="TableNormal"/>
        <w:tblW w:w="0" w:type="auto"/>
        <w:tblInd w:w="397" w:type="dxa"/>
        <w:tblLayout w:type="fixed"/>
        <w:tblLook w:val="01E0" w:firstRow="1" w:lastRow="1" w:firstColumn="1" w:lastColumn="1" w:noHBand="0" w:noVBand="0"/>
      </w:tblPr>
      <w:tblGrid>
        <w:gridCol w:w="4458"/>
        <w:gridCol w:w="5034"/>
      </w:tblGrid>
      <w:tr w:rsidR="00542A35" w:rsidRPr="002D78B6" w14:paraId="0F9EB086" w14:textId="77777777">
        <w:trPr>
          <w:trHeight w:val="2032"/>
        </w:trPr>
        <w:tc>
          <w:tcPr>
            <w:tcW w:w="4458" w:type="dxa"/>
          </w:tcPr>
          <w:p w14:paraId="669FEEB1" w14:textId="77777777" w:rsidR="00542A35" w:rsidRDefault="002D78B6">
            <w:pPr>
              <w:pStyle w:val="TableParagraph"/>
              <w:spacing w:line="244" w:lineRule="exact"/>
              <w:ind w:left="50"/>
              <w:rPr>
                <w:b/>
              </w:rPr>
            </w:pPr>
            <w:r>
              <w:rPr>
                <w:b/>
              </w:rPr>
              <w:t>от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Застройщика:</w:t>
            </w:r>
          </w:p>
        </w:tc>
        <w:tc>
          <w:tcPr>
            <w:tcW w:w="5034" w:type="dxa"/>
          </w:tcPr>
          <w:p w14:paraId="2094EB6C" w14:textId="77777777" w:rsidR="00542A35" w:rsidRPr="002D78B6" w:rsidRDefault="00542A35">
            <w:pPr>
              <w:pStyle w:val="TableParagraph"/>
              <w:rPr>
                <w:b/>
              </w:rPr>
            </w:pPr>
          </w:p>
          <w:p w14:paraId="0C185006" w14:textId="77777777" w:rsidR="00542A35" w:rsidRPr="002D78B6" w:rsidRDefault="00542A35">
            <w:pPr>
              <w:pStyle w:val="TableParagraph"/>
              <w:spacing w:before="15"/>
              <w:rPr>
                <w:b/>
              </w:rPr>
            </w:pPr>
          </w:p>
          <w:p w14:paraId="1BC2BC17" w14:textId="77777777" w:rsidR="00542A35" w:rsidRPr="002D78B6" w:rsidRDefault="002D78B6">
            <w:pPr>
              <w:pStyle w:val="TableParagraph"/>
              <w:tabs>
                <w:tab w:val="left" w:pos="2707"/>
                <w:tab w:val="left" w:pos="4243"/>
              </w:tabs>
              <w:spacing w:before="1"/>
              <w:ind w:left="452"/>
              <w:rPr>
                <w:b/>
              </w:rPr>
            </w:pPr>
            <w:r w:rsidRPr="002D78B6">
              <w:rPr>
                <w:b/>
                <w:u w:val="thick"/>
              </w:rPr>
              <w:tab/>
            </w:r>
            <w:r w:rsidRPr="002D78B6">
              <w:rPr>
                <w:b/>
                <w:spacing w:val="-10"/>
                <w:u w:val="thick"/>
              </w:rPr>
              <w:t>/</w:t>
            </w:r>
            <w:r w:rsidRPr="002D78B6">
              <w:rPr>
                <w:b/>
                <w:u w:val="thick"/>
              </w:rPr>
              <w:tab/>
            </w:r>
            <w:r w:rsidRPr="002D78B6">
              <w:rPr>
                <w:b/>
                <w:spacing w:val="-10"/>
              </w:rPr>
              <w:t>/</w:t>
            </w:r>
          </w:p>
          <w:p w14:paraId="18B683E4" w14:textId="77777777" w:rsidR="00542A35" w:rsidRPr="002D78B6" w:rsidRDefault="00542A35">
            <w:pPr>
              <w:pStyle w:val="TableParagraph"/>
              <w:rPr>
                <w:b/>
              </w:rPr>
            </w:pPr>
          </w:p>
          <w:p w14:paraId="2CEE8AE2" w14:textId="77777777" w:rsidR="00542A35" w:rsidRPr="002D78B6" w:rsidRDefault="00542A35">
            <w:pPr>
              <w:pStyle w:val="TableParagraph"/>
              <w:rPr>
                <w:b/>
              </w:rPr>
            </w:pPr>
          </w:p>
          <w:p w14:paraId="5652DDC3" w14:textId="77777777" w:rsidR="00542A35" w:rsidRPr="002D78B6" w:rsidRDefault="00542A35">
            <w:pPr>
              <w:pStyle w:val="TableParagraph"/>
              <w:rPr>
                <w:b/>
              </w:rPr>
            </w:pPr>
          </w:p>
          <w:p w14:paraId="44125DA1" w14:textId="77777777" w:rsidR="00542A35" w:rsidRPr="002D78B6" w:rsidRDefault="002D78B6">
            <w:pPr>
              <w:pStyle w:val="TableParagraph"/>
              <w:ind w:left="924"/>
              <w:rPr>
                <w:b/>
              </w:rPr>
            </w:pPr>
            <w:r w:rsidRPr="002D78B6">
              <w:rPr>
                <w:b/>
                <w:spacing w:val="-4"/>
              </w:rPr>
              <w:t>М.П.</w:t>
            </w:r>
          </w:p>
        </w:tc>
      </w:tr>
      <w:tr w:rsidR="00542A35" w:rsidRPr="002D78B6" w14:paraId="5F4A0958" w14:textId="77777777">
        <w:trPr>
          <w:trHeight w:val="489"/>
        </w:trPr>
        <w:tc>
          <w:tcPr>
            <w:tcW w:w="4458" w:type="dxa"/>
          </w:tcPr>
          <w:p w14:paraId="55E6BFA6" w14:textId="77777777" w:rsidR="00542A35" w:rsidRDefault="002D78B6">
            <w:pPr>
              <w:pStyle w:val="TableParagraph"/>
              <w:spacing w:before="236" w:line="233" w:lineRule="exact"/>
              <w:ind w:left="50"/>
              <w:rPr>
                <w:b/>
              </w:rPr>
            </w:pPr>
            <w:r>
              <w:rPr>
                <w:b/>
              </w:rPr>
              <w:t>Участник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долевого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строительства:</w:t>
            </w:r>
          </w:p>
        </w:tc>
        <w:tc>
          <w:tcPr>
            <w:tcW w:w="5034" w:type="dxa"/>
          </w:tcPr>
          <w:p w14:paraId="10531B46" w14:textId="77777777" w:rsidR="00542A35" w:rsidRPr="002D78B6" w:rsidRDefault="002D78B6">
            <w:pPr>
              <w:pStyle w:val="TableParagraph"/>
              <w:tabs>
                <w:tab w:val="left" w:pos="2659"/>
                <w:tab w:val="left" w:pos="4923"/>
              </w:tabs>
              <w:spacing w:before="236" w:line="233" w:lineRule="exact"/>
              <w:ind w:left="452"/>
              <w:rPr>
                <w:b/>
              </w:rPr>
            </w:pPr>
            <w:r w:rsidRPr="002D78B6">
              <w:rPr>
                <w:b/>
                <w:u w:val="thick"/>
              </w:rPr>
              <w:tab/>
            </w:r>
            <w:r w:rsidRPr="002D78B6">
              <w:rPr>
                <w:b/>
                <w:spacing w:val="-10"/>
                <w:u w:val="thick"/>
              </w:rPr>
              <w:t>/</w:t>
            </w:r>
            <w:r w:rsidRPr="002D78B6">
              <w:rPr>
                <w:b/>
                <w:u w:val="thick"/>
              </w:rPr>
              <w:tab/>
            </w:r>
            <w:r w:rsidRPr="002D78B6">
              <w:rPr>
                <w:b/>
                <w:spacing w:val="-10"/>
              </w:rPr>
              <w:t>/</w:t>
            </w:r>
          </w:p>
        </w:tc>
      </w:tr>
    </w:tbl>
    <w:p w14:paraId="365568A9" w14:textId="77777777" w:rsidR="00542A35" w:rsidRDefault="00542A35">
      <w:pPr>
        <w:spacing w:line="233" w:lineRule="exact"/>
        <w:sectPr w:rsidR="00542A35">
          <w:pgSz w:w="11920" w:h="16850"/>
          <w:pgMar w:top="860" w:right="920" w:bottom="780" w:left="1000" w:header="0" w:footer="587" w:gutter="0"/>
          <w:cols w:space="720"/>
        </w:sectPr>
      </w:pPr>
    </w:p>
    <w:p w14:paraId="059CE042" w14:textId="77777777" w:rsidR="00542A35" w:rsidRDefault="002D78B6">
      <w:pPr>
        <w:spacing w:before="74"/>
        <w:ind w:right="318"/>
        <w:jc w:val="right"/>
        <w:rPr>
          <w:b/>
        </w:rPr>
      </w:pPr>
      <w:r>
        <w:rPr>
          <w:b/>
        </w:rPr>
        <w:lastRenderedPageBreak/>
        <w:t>Приложение</w:t>
      </w:r>
      <w:r>
        <w:rPr>
          <w:b/>
          <w:spacing w:val="-3"/>
        </w:rPr>
        <w:t xml:space="preserve"> </w:t>
      </w:r>
      <w:r>
        <w:rPr>
          <w:b/>
        </w:rPr>
        <w:t>№</w:t>
      </w:r>
      <w:r>
        <w:rPr>
          <w:b/>
          <w:spacing w:val="-3"/>
        </w:rPr>
        <w:t xml:space="preserve"> </w:t>
      </w:r>
      <w:r>
        <w:rPr>
          <w:b/>
          <w:spacing w:val="-10"/>
        </w:rPr>
        <w:t>1</w:t>
      </w:r>
    </w:p>
    <w:p w14:paraId="6E53F4AD" w14:textId="77777777" w:rsidR="00542A35" w:rsidRDefault="002D78B6">
      <w:pPr>
        <w:spacing w:before="87" w:line="247" w:lineRule="exact"/>
        <w:ind w:right="319"/>
        <w:jc w:val="right"/>
        <w:rPr>
          <w:b/>
        </w:rPr>
      </w:pPr>
      <w:r>
        <w:rPr>
          <w:b/>
        </w:rPr>
        <w:t>к</w:t>
      </w:r>
      <w:r>
        <w:rPr>
          <w:b/>
          <w:spacing w:val="-4"/>
        </w:rPr>
        <w:t xml:space="preserve"> </w:t>
      </w:r>
      <w:r>
        <w:rPr>
          <w:b/>
        </w:rPr>
        <w:t>Договору</w:t>
      </w:r>
      <w:r>
        <w:rPr>
          <w:b/>
          <w:spacing w:val="-3"/>
        </w:rPr>
        <w:t xml:space="preserve"> </w:t>
      </w:r>
      <w:r>
        <w:rPr>
          <w:b/>
        </w:rPr>
        <w:t>участия</w:t>
      </w:r>
      <w:r>
        <w:rPr>
          <w:b/>
          <w:spacing w:val="-5"/>
        </w:rPr>
        <w:t xml:space="preserve"> </w:t>
      </w:r>
      <w:r>
        <w:rPr>
          <w:b/>
        </w:rPr>
        <w:t>в</w:t>
      </w:r>
      <w:r>
        <w:rPr>
          <w:b/>
          <w:spacing w:val="-5"/>
        </w:rPr>
        <w:t xml:space="preserve"> </w:t>
      </w:r>
      <w:r>
        <w:rPr>
          <w:b/>
        </w:rPr>
        <w:t>долевом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строительстве</w:t>
      </w:r>
    </w:p>
    <w:p w14:paraId="25DE9399" w14:textId="77777777" w:rsidR="00542A35" w:rsidRDefault="002D78B6">
      <w:pPr>
        <w:tabs>
          <w:tab w:val="left" w:pos="2779"/>
          <w:tab w:val="left" w:pos="3357"/>
        </w:tabs>
        <w:spacing w:line="247" w:lineRule="exact"/>
        <w:ind w:right="318"/>
        <w:jc w:val="right"/>
        <w:rPr>
          <w:b/>
        </w:rPr>
      </w:pPr>
      <w:r>
        <w:rPr>
          <w:b/>
        </w:rPr>
        <w:t>№</w:t>
      </w:r>
      <w:r>
        <w:rPr>
          <w:b/>
          <w:spacing w:val="-3"/>
        </w:rPr>
        <w:t xml:space="preserve"> </w:t>
      </w:r>
      <w:r>
        <w:rPr>
          <w:b/>
        </w:rPr>
        <w:t>ДДУ/НБ6/КВ/</w:t>
      </w:r>
      <w:r>
        <w:rPr>
          <w:spacing w:val="52"/>
          <w:u w:val="single"/>
        </w:rPr>
        <w:t xml:space="preserve">  </w:t>
      </w:r>
      <w:r>
        <w:rPr>
          <w:b/>
        </w:rPr>
        <w:t>от</w:t>
      </w:r>
      <w:r>
        <w:rPr>
          <w:b/>
          <w:spacing w:val="-2"/>
        </w:rPr>
        <w:t xml:space="preserve"> </w:t>
      </w:r>
      <w:r>
        <w:rPr>
          <w:b/>
        </w:rPr>
        <w:t>«</w:t>
      </w:r>
      <w:r>
        <w:rPr>
          <w:spacing w:val="43"/>
          <w:u w:val="thick"/>
        </w:rPr>
        <w:t xml:space="preserve"> </w:t>
      </w:r>
      <w:r>
        <w:rPr>
          <w:b/>
          <w:spacing w:val="-10"/>
        </w:rPr>
        <w:t>»</w:t>
      </w:r>
      <w:r>
        <w:rPr>
          <w:u w:val="thick"/>
        </w:rPr>
        <w:tab/>
      </w:r>
      <w:r>
        <w:rPr>
          <w:b/>
          <w:spacing w:val="-5"/>
        </w:rPr>
        <w:t>20</w:t>
      </w:r>
      <w:r>
        <w:rPr>
          <w:b/>
          <w:u w:val="single"/>
        </w:rPr>
        <w:tab/>
      </w:r>
      <w:r>
        <w:rPr>
          <w:b/>
          <w:spacing w:val="-5"/>
        </w:rPr>
        <w:t>г.</w:t>
      </w:r>
    </w:p>
    <w:p w14:paraId="66D12D12" w14:textId="77777777" w:rsidR="00542A35" w:rsidRDefault="00542A35">
      <w:pPr>
        <w:pStyle w:val="a3"/>
        <w:ind w:left="0" w:right="0"/>
        <w:jc w:val="left"/>
        <w:rPr>
          <w:b/>
        </w:rPr>
      </w:pPr>
    </w:p>
    <w:p w14:paraId="01BAF93D" w14:textId="77777777" w:rsidR="00542A35" w:rsidRDefault="00542A35">
      <w:pPr>
        <w:pStyle w:val="a3"/>
        <w:spacing w:before="242"/>
        <w:ind w:left="0" w:right="0"/>
        <w:jc w:val="left"/>
        <w:rPr>
          <w:b/>
        </w:rPr>
      </w:pPr>
    </w:p>
    <w:p w14:paraId="7CF849A3" w14:textId="77777777" w:rsidR="00542A35" w:rsidRDefault="002D78B6">
      <w:pPr>
        <w:ind w:left="428" w:right="506"/>
        <w:jc w:val="center"/>
        <w:rPr>
          <w:b/>
        </w:rPr>
      </w:pPr>
      <w:r>
        <w:rPr>
          <w:b/>
        </w:rPr>
        <w:t>Основные</w:t>
      </w:r>
      <w:r>
        <w:rPr>
          <w:b/>
          <w:spacing w:val="-7"/>
        </w:rPr>
        <w:t xml:space="preserve"> </w:t>
      </w:r>
      <w:r>
        <w:rPr>
          <w:b/>
        </w:rPr>
        <w:t>характеристики</w:t>
      </w:r>
      <w:r>
        <w:rPr>
          <w:b/>
          <w:spacing w:val="-7"/>
        </w:rPr>
        <w:t xml:space="preserve"> </w:t>
      </w:r>
      <w:r>
        <w:rPr>
          <w:b/>
        </w:rPr>
        <w:t>Объекта</w:t>
      </w:r>
      <w:r>
        <w:rPr>
          <w:b/>
          <w:spacing w:val="-10"/>
        </w:rPr>
        <w:t xml:space="preserve"> </w:t>
      </w:r>
      <w:r>
        <w:rPr>
          <w:b/>
        </w:rPr>
        <w:t>долевого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строительства</w:t>
      </w:r>
    </w:p>
    <w:p w14:paraId="5C2DE010" w14:textId="77777777" w:rsidR="00542A35" w:rsidRDefault="00542A35">
      <w:pPr>
        <w:pStyle w:val="a3"/>
        <w:ind w:left="0" w:right="0"/>
        <w:jc w:val="left"/>
        <w:rPr>
          <w:b/>
        </w:rPr>
      </w:pPr>
    </w:p>
    <w:p w14:paraId="66F99B4E" w14:textId="77777777" w:rsidR="00542A35" w:rsidRDefault="00542A35">
      <w:pPr>
        <w:pStyle w:val="a3"/>
        <w:ind w:left="0" w:right="0"/>
        <w:jc w:val="left"/>
        <w:rPr>
          <w:b/>
        </w:rPr>
      </w:pPr>
    </w:p>
    <w:p w14:paraId="10C7E2D8" w14:textId="77777777" w:rsidR="00542A35" w:rsidRDefault="00542A35">
      <w:pPr>
        <w:pStyle w:val="a3"/>
        <w:ind w:left="0" w:right="0"/>
        <w:jc w:val="left"/>
        <w:rPr>
          <w:b/>
        </w:rPr>
      </w:pPr>
    </w:p>
    <w:p w14:paraId="5F563456" w14:textId="77777777" w:rsidR="00542A35" w:rsidRDefault="00542A35">
      <w:pPr>
        <w:pStyle w:val="a3"/>
        <w:spacing w:before="89"/>
        <w:ind w:left="0" w:right="0"/>
        <w:jc w:val="left"/>
        <w:rPr>
          <w:b/>
        </w:rPr>
      </w:pPr>
    </w:p>
    <w:p w14:paraId="0922A61B" w14:textId="77777777" w:rsidR="00542A35" w:rsidRDefault="002D78B6">
      <w:pPr>
        <w:ind w:left="508" w:right="80"/>
        <w:jc w:val="center"/>
        <w:rPr>
          <w:b/>
        </w:rPr>
      </w:pPr>
      <w:r>
        <w:rPr>
          <w:b/>
        </w:rPr>
        <w:t>План</w:t>
      </w:r>
      <w:r>
        <w:rPr>
          <w:b/>
          <w:spacing w:val="-9"/>
        </w:rPr>
        <w:t xml:space="preserve"> </w:t>
      </w:r>
      <w:r>
        <w:rPr>
          <w:b/>
        </w:rPr>
        <w:t>Объекта</w:t>
      </w:r>
      <w:r>
        <w:rPr>
          <w:b/>
          <w:spacing w:val="-9"/>
        </w:rPr>
        <w:t xml:space="preserve"> </w:t>
      </w:r>
      <w:r>
        <w:rPr>
          <w:b/>
        </w:rPr>
        <w:t>долевого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строительства</w:t>
      </w:r>
    </w:p>
    <w:p w14:paraId="114B0BA4" w14:textId="77777777" w:rsidR="00542A35" w:rsidRDefault="002D78B6">
      <w:pPr>
        <w:pStyle w:val="a3"/>
        <w:spacing w:before="125"/>
        <w:ind w:left="0" w:right="0"/>
        <w:jc w:val="left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928F1EB" wp14:editId="62D5B12A">
                <wp:simplePos x="0" y="0"/>
                <wp:positionH relativeFrom="page">
                  <wp:posOffset>1854200</wp:posOffset>
                </wp:positionH>
                <wp:positionV relativeFrom="paragraph">
                  <wp:posOffset>241267</wp:posOffset>
                </wp:positionV>
                <wp:extent cx="3959225" cy="246380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59225" cy="2463800"/>
                          <a:chOff x="0" y="0"/>
                          <a:chExt cx="3959225" cy="24638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2700" y="12700"/>
                            <a:ext cx="3933825" cy="243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3825" h="2438400">
                                <a:moveTo>
                                  <a:pt x="39338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38400"/>
                                </a:lnTo>
                                <a:lnTo>
                                  <a:pt x="3933825" y="2438400"/>
                                </a:lnTo>
                                <a:lnTo>
                                  <a:pt x="393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3933825" cy="243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3825" h="2438400">
                                <a:moveTo>
                                  <a:pt x="0" y="0"/>
                                </a:moveTo>
                                <a:lnTo>
                                  <a:pt x="3933825" y="0"/>
                                </a:lnTo>
                                <a:lnTo>
                                  <a:pt x="3933825" y="2438400"/>
                                </a:lnTo>
                                <a:lnTo>
                                  <a:pt x="0" y="243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2AA2A5" id="Group 2" o:spid="_x0000_s1026" style="position:absolute;margin-left:146pt;margin-top:19pt;width:311.75pt;height:194pt;z-index:-15728640;mso-wrap-distance-left:0;mso-wrap-distance-right:0;mso-position-horizontal-relative:page" coordsize="39592,24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">
                <v:shape id="Graphic 3" o:spid="_x0000_s1027" style="position:absolute;left:127;top:127;width:39338;height:24384;visibility:visible;mso-wrap-style:square;v-text-anchor:top" coordsize="3933825,243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" path="m3933825,l,,,2438400r3933825,l3933825,xe" fillcolor="#4f81bc" stroked="f">
                  <v:path arrowok="t"/>
                </v:shape>
                <v:shape id="Graphic 4" o:spid="_x0000_s1028" style="position:absolute;left:127;top:127;width:39338;height:24384;visibility:visible;mso-wrap-style:square;v-text-anchor:top" coordsize="3933825,243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" path="m,l3933825,r,2438400l,2438400,,xe" filled="f" strokecolor="#385d89" strokeweight="2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70A3E0A" w14:textId="77777777" w:rsidR="00542A35" w:rsidRDefault="00542A35">
      <w:pPr>
        <w:pStyle w:val="a3"/>
        <w:ind w:left="0" w:right="0"/>
        <w:jc w:val="left"/>
        <w:rPr>
          <w:b/>
        </w:rPr>
      </w:pPr>
    </w:p>
    <w:p w14:paraId="2EFAC699" w14:textId="77777777" w:rsidR="00542A35" w:rsidRDefault="00542A35">
      <w:pPr>
        <w:pStyle w:val="a3"/>
        <w:spacing w:before="88"/>
        <w:ind w:left="0" w:right="0"/>
        <w:jc w:val="left"/>
        <w:rPr>
          <w:b/>
        </w:rPr>
      </w:pPr>
    </w:p>
    <w:p w14:paraId="65A1A190" w14:textId="77777777" w:rsidR="00542A35" w:rsidRDefault="002D78B6">
      <w:pPr>
        <w:ind w:left="507" w:right="80"/>
        <w:jc w:val="center"/>
        <w:rPr>
          <w:b/>
        </w:rPr>
      </w:pPr>
      <w:r>
        <w:rPr>
          <w:b/>
        </w:rPr>
        <w:t>Подписи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Сторон:</w:t>
      </w:r>
    </w:p>
    <w:p w14:paraId="04C0042E" w14:textId="77777777" w:rsidR="00542A35" w:rsidRDefault="00542A35">
      <w:pPr>
        <w:pStyle w:val="a3"/>
        <w:ind w:left="0" w:right="0"/>
        <w:jc w:val="left"/>
        <w:rPr>
          <w:b/>
          <w:sz w:val="20"/>
        </w:rPr>
      </w:pPr>
    </w:p>
    <w:p w14:paraId="556D1DA5" w14:textId="77777777" w:rsidR="00542A35" w:rsidRDefault="00542A35">
      <w:pPr>
        <w:pStyle w:val="a3"/>
        <w:spacing w:before="20" w:after="1"/>
        <w:ind w:left="0" w:right="0"/>
        <w:jc w:val="left"/>
        <w:rPr>
          <w:b/>
          <w:sz w:val="20"/>
        </w:rPr>
      </w:pPr>
    </w:p>
    <w:tbl>
      <w:tblPr>
        <w:tblStyle w:val="TableNormal"/>
        <w:tblW w:w="0" w:type="auto"/>
        <w:tblInd w:w="397" w:type="dxa"/>
        <w:tblLayout w:type="fixed"/>
        <w:tblLook w:val="01E0" w:firstRow="1" w:lastRow="1" w:firstColumn="1" w:lastColumn="1" w:noHBand="0" w:noVBand="0"/>
      </w:tblPr>
      <w:tblGrid>
        <w:gridCol w:w="5027"/>
        <w:gridCol w:w="3786"/>
      </w:tblGrid>
      <w:tr w:rsidR="00542A35" w14:paraId="65F662A4" w14:textId="77777777">
        <w:trPr>
          <w:trHeight w:val="1654"/>
        </w:trPr>
        <w:tc>
          <w:tcPr>
            <w:tcW w:w="5027" w:type="dxa"/>
          </w:tcPr>
          <w:p w14:paraId="561720FA" w14:textId="77777777" w:rsidR="00542A35" w:rsidRDefault="002D78B6">
            <w:pPr>
              <w:pStyle w:val="TableParagraph"/>
              <w:spacing w:line="244" w:lineRule="exact"/>
              <w:ind w:left="50"/>
              <w:rPr>
                <w:b/>
              </w:rPr>
            </w:pPr>
            <w:r>
              <w:rPr>
                <w:b/>
              </w:rPr>
              <w:t>от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Застройщика:</w:t>
            </w:r>
          </w:p>
        </w:tc>
        <w:tc>
          <w:tcPr>
            <w:tcW w:w="3786" w:type="dxa"/>
          </w:tcPr>
          <w:p w14:paraId="5058EF16" w14:textId="77777777" w:rsidR="00542A35" w:rsidRDefault="00542A35">
            <w:pPr>
              <w:pStyle w:val="TableParagraph"/>
              <w:rPr>
                <w:b/>
              </w:rPr>
            </w:pPr>
          </w:p>
          <w:p w14:paraId="7ED8F7C7" w14:textId="77777777" w:rsidR="00542A35" w:rsidRDefault="00542A35">
            <w:pPr>
              <w:pStyle w:val="TableParagraph"/>
              <w:spacing w:before="18"/>
              <w:rPr>
                <w:b/>
              </w:rPr>
            </w:pPr>
          </w:p>
          <w:p w14:paraId="64A696DC" w14:textId="77777777" w:rsidR="00542A35" w:rsidRDefault="002D78B6">
            <w:pPr>
              <w:pStyle w:val="TableParagraph"/>
              <w:tabs>
                <w:tab w:val="left" w:pos="3674"/>
              </w:tabs>
              <w:ind w:left="1493" w:right="47" w:hanging="1611"/>
              <w:rPr>
                <w:b/>
              </w:rPr>
            </w:pPr>
            <w:r>
              <w:rPr>
                <w:spacing w:val="80"/>
                <w:w w:val="150"/>
                <w:u w:val="thick"/>
              </w:rPr>
              <w:t xml:space="preserve">          </w:t>
            </w:r>
            <w:r>
              <w:rPr>
                <w:b/>
                <w:u w:val="thick"/>
              </w:rPr>
              <w:t>/</w:t>
            </w:r>
            <w:r>
              <w:rPr>
                <w:b/>
                <w:u w:val="thick"/>
              </w:rPr>
              <w:tab/>
            </w:r>
            <w:r>
              <w:rPr>
                <w:b/>
                <w:spacing w:val="-10"/>
              </w:rPr>
              <w:t xml:space="preserve">/ </w:t>
            </w:r>
            <w:r>
              <w:rPr>
                <w:b/>
                <w:spacing w:val="-4"/>
              </w:rPr>
              <w:t>М.П.</w:t>
            </w:r>
          </w:p>
        </w:tc>
      </w:tr>
      <w:tr w:rsidR="00542A35" w14:paraId="39B01E06" w14:textId="77777777">
        <w:trPr>
          <w:trHeight w:val="869"/>
        </w:trPr>
        <w:tc>
          <w:tcPr>
            <w:tcW w:w="5027" w:type="dxa"/>
          </w:tcPr>
          <w:p w14:paraId="38331CEC" w14:textId="77777777" w:rsidR="00542A35" w:rsidRDefault="00542A35">
            <w:pPr>
              <w:pStyle w:val="TableParagraph"/>
              <w:rPr>
                <w:b/>
              </w:rPr>
            </w:pPr>
          </w:p>
          <w:p w14:paraId="1BE9606E" w14:textId="77777777" w:rsidR="00542A35" w:rsidRDefault="00542A35">
            <w:pPr>
              <w:pStyle w:val="TableParagraph"/>
              <w:spacing w:before="110"/>
              <w:rPr>
                <w:b/>
              </w:rPr>
            </w:pPr>
          </w:p>
          <w:p w14:paraId="63251581" w14:textId="77777777" w:rsidR="00542A35" w:rsidRDefault="002D78B6">
            <w:pPr>
              <w:pStyle w:val="TableParagraph"/>
              <w:tabs>
                <w:tab w:val="left" w:pos="4909"/>
                <w:tab w:val="left" w:pos="7117"/>
              </w:tabs>
              <w:spacing w:line="233" w:lineRule="exact"/>
              <w:ind w:left="50" w:right="-2103"/>
            </w:pPr>
            <w:r>
              <w:rPr>
                <w:b/>
              </w:rPr>
              <w:t>Участник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долевого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строительства:</w:t>
            </w:r>
            <w:r>
              <w:rPr>
                <w:b/>
              </w:rPr>
              <w:tab/>
            </w:r>
            <w:r>
              <w:rPr>
                <w:u w:val="thick"/>
              </w:rPr>
              <w:tab/>
            </w:r>
          </w:p>
        </w:tc>
        <w:tc>
          <w:tcPr>
            <w:tcW w:w="3786" w:type="dxa"/>
          </w:tcPr>
          <w:p w14:paraId="20B6E2E3" w14:textId="77777777" w:rsidR="00542A35" w:rsidRDefault="00542A35">
            <w:pPr>
              <w:pStyle w:val="TableParagraph"/>
              <w:rPr>
                <w:b/>
              </w:rPr>
            </w:pPr>
          </w:p>
          <w:p w14:paraId="232ADCF5" w14:textId="77777777" w:rsidR="00542A35" w:rsidRDefault="00542A35">
            <w:pPr>
              <w:pStyle w:val="TableParagraph"/>
              <w:spacing w:before="110"/>
              <w:rPr>
                <w:b/>
              </w:rPr>
            </w:pPr>
          </w:p>
          <w:p w14:paraId="3E6B6936" w14:textId="77777777" w:rsidR="00542A35" w:rsidRDefault="002D78B6">
            <w:pPr>
              <w:pStyle w:val="TableParagraph"/>
              <w:tabs>
                <w:tab w:val="left" w:pos="3583"/>
              </w:tabs>
              <w:spacing w:line="233" w:lineRule="exact"/>
              <w:ind w:left="2090"/>
              <w:rPr>
                <w:b/>
              </w:rPr>
            </w:pPr>
            <w:r>
              <w:rPr>
                <w:b/>
                <w:spacing w:val="-10"/>
                <w:u w:val="thick"/>
              </w:rPr>
              <w:t>/</w:t>
            </w:r>
            <w:r>
              <w:rPr>
                <w:b/>
                <w:u w:val="thick"/>
              </w:rPr>
              <w:tab/>
            </w:r>
            <w:r>
              <w:rPr>
                <w:b/>
                <w:spacing w:val="-10"/>
              </w:rPr>
              <w:t>/</w:t>
            </w:r>
          </w:p>
        </w:tc>
      </w:tr>
    </w:tbl>
    <w:p w14:paraId="347CAB1D" w14:textId="77777777" w:rsidR="00542A35" w:rsidRDefault="00542A35">
      <w:pPr>
        <w:spacing w:line="233" w:lineRule="exact"/>
        <w:sectPr w:rsidR="00542A35">
          <w:pgSz w:w="11920" w:h="16850"/>
          <w:pgMar w:top="800" w:right="920" w:bottom="780" w:left="1000" w:header="0" w:footer="587" w:gutter="0"/>
          <w:cols w:space="720"/>
        </w:sectPr>
      </w:pPr>
    </w:p>
    <w:p w14:paraId="2DBD56B2" w14:textId="77777777" w:rsidR="00542A35" w:rsidRDefault="002D78B6">
      <w:pPr>
        <w:spacing w:before="62" w:line="278" w:lineRule="auto"/>
        <w:ind w:left="5445" w:right="214" w:firstLine="2776"/>
        <w:jc w:val="right"/>
        <w:rPr>
          <w:b/>
        </w:rPr>
      </w:pPr>
      <w:r>
        <w:rPr>
          <w:b/>
        </w:rPr>
        <w:lastRenderedPageBreak/>
        <w:t>Приложение</w:t>
      </w:r>
      <w:r>
        <w:rPr>
          <w:b/>
          <w:spacing w:val="-14"/>
        </w:rPr>
        <w:t xml:space="preserve"> </w:t>
      </w:r>
      <w:r>
        <w:rPr>
          <w:b/>
        </w:rPr>
        <w:t>№</w:t>
      </w:r>
      <w:r>
        <w:rPr>
          <w:b/>
          <w:spacing w:val="-14"/>
        </w:rPr>
        <w:t xml:space="preserve"> </w:t>
      </w:r>
      <w:r>
        <w:rPr>
          <w:b/>
        </w:rPr>
        <w:t>2 к</w:t>
      </w:r>
      <w:r>
        <w:rPr>
          <w:b/>
          <w:spacing w:val="-11"/>
        </w:rPr>
        <w:t xml:space="preserve"> </w:t>
      </w:r>
      <w:r>
        <w:rPr>
          <w:b/>
        </w:rPr>
        <w:t>Договору</w:t>
      </w:r>
      <w:r>
        <w:rPr>
          <w:b/>
          <w:spacing w:val="-7"/>
        </w:rPr>
        <w:t xml:space="preserve"> </w:t>
      </w:r>
      <w:r>
        <w:rPr>
          <w:b/>
        </w:rPr>
        <w:t>участия</w:t>
      </w:r>
      <w:r>
        <w:rPr>
          <w:b/>
          <w:spacing w:val="-7"/>
        </w:rPr>
        <w:t xml:space="preserve"> </w:t>
      </w:r>
      <w:r>
        <w:rPr>
          <w:b/>
        </w:rPr>
        <w:t>в</w:t>
      </w:r>
      <w:r>
        <w:rPr>
          <w:b/>
          <w:spacing w:val="-6"/>
        </w:rPr>
        <w:t xml:space="preserve"> </w:t>
      </w:r>
      <w:r>
        <w:rPr>
          <w:b/>
        </w:rPr>
        <w:t>долевом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строительстве</w:t>
      </w:r>
    </w:p>
    <w:p w14:paraId="53B3B85D" w14:textId="77777777" w:rsidR="00542A35" w:rsidRDefault="002D78B6">
      <w:pPr>
        <w:tabs>
          <w:tab w:val="left" w:pos="2779"/>
          <w:tab w:val="left" w:pos="3357"/>
        </w:tabs>
        <w:spacing w:line="235" w:lineRule="exact"/>
        <w:ind w:right="215"/>
        <w:jc w:val="right"/>
        <w:rPr>
          <w:b/>
        </w:rPr>
      </w:pPr>
      <w:r>
        <w:rPr>
          <w:b/>
        </w:rPr>
        <w:t>№</w:t>
      </w:r>
      <w:r>
        <w:rPr>
          <w:b/>
          <w:spacing w:val="-3"/>
        </w:rPr>
        <w:t xml:space="preserve"> </w:t>
      </w:r>
      <w:r>
        <w:rPr>
          <w:b/>
        </w:rPr>
        <w:t>ДДУ/НБ6/КВ/</w:t>
      </w:r>
      <w:r>
        <w:rPr>
          <w:spacing w:val="52"/>
          <w:u w:val="single"/>
        </w:rPr>
        <w:t xml:space="preserve">  </w:t>
      </w:r>
      <w:r>
        <w:rPr>
          <w:b/>
        </w:rPr>
        <w:t>от</w:t>
      </w:r>
      <w:r>
        <w:rPr>
          <w:b/>
          <w:spacing w:val="-2"/>
        </w:rPr>
        <w:t xml:space="preserve"> </w:t>
      </w:r>
      <w:r>
        <w:rPr>
          <w:b/>
        </w:rPr>
        <w:t>«</w:t>
      </w:r>
      <w:r>
        <w:rPr>
          <w:spacing w:val="43"/>
          <w:u w:val="thick"/>
        </w:rPr>
        <w:t xml:space="preserve"> </w:t>
      </w:r>
      <w:r>
        <w:rPr>
          <w:b/>
          <w:spacing w:val="-10"/>
        </w:rPr>
        <w:t>»</w:t>
      </w:r>
      <w:r>
        <w:rPr>
          <w:u w:val="thick"/>
        </w:rPr>
        <w:tab/>
      </w:r>
      <w:r>
        <w:rPr>
          <w:b/>
          <w:spacing w:val="-5"/>
        </w:rPr>
        <w:t>20</w:t>
      </w:r>
      <w:r>
        <w:rPr>
          <w:b/>
          <w:u w:val="single"/>
        </w:rPr>
        <w:tab/>
      </w:r>
      <w:r>
        <w:rPr>
          <w:b/>
          <w:spacing w:val="-5"/>
        </w:rPr>
        <w:t>г.</w:t>
      </w:r>
    </w:p>
    <w:p w14:paraId="30B4AF7D" w14:textId="77777777" w:rsidR="00542A35" w:rsidRDefault="00542A35">
      <w:pPr>
        <w:pStyle w:val="a3"/>
        <w:spacing w:before="241"/>
        <w:ind w:left="0" w:right="0"/>
        <w:jc w:val="left"/>
        <w:rPr>
          <w:b/>
        </w:rPr>
      </w:pPr>
    </w:p>
    <w:p w14:paraId="1EBD10E0" w14:textId="77777777" w:rsidR="00542A35" w:rsidRDefault="002D78B6">
      <w:pPr>
        <w:ind w:left="511" w:right="5"/>
        <w:jc w:val="center"/>
        <w:rPr>
          <w:b/>
        </w:rPr>
      </w:pPr>
      <w:r>
        <w:rPr>
          <w:b/>
        </w:rPr>
        <w:t>Описание</w:t>
      </w:r>
      <w:r>
        <w:rPr>
          <w:b/>
          <w:spacing w:val="-8"/>
        </w:rPr>
        <w:t xml:space="preserve"> </w:t>
      </w:r>
      <w:r>
        <w:rPr>
          <w:b/>
        </w:rPr>
        <w:t>готовности</w:t>
      </w:r>
      <w:r>
        <w:rPr>
          <w:b/>
          <w:spacing w:val="-7"/>
        </w:rPr>
        <w:t xml:space="preserve"> </w:t>
      </w:r>
      <w:r>
        <w:rPr>
          <w:b/>
        </w:rPr>
        <w:t>Объекта</w:t>
      </w:r>
      <w:r>
        <w:rPr>
          <w:b/>
          <w:spacing w:val="-8"/>
        </w:rPr>
        <w:t xml:space="preserve"> </w:t>
      </w:r>
      <w:r>
        <w:rPr>
          <w:b/>
        </w:rPr>
        <w:t>долевого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строительства</w:t>
      </w:r>
    </w:p>
    <w:p w14:paraId="563D1945" w14:textId="77777777" w:rsidR="00542A35" w:rsidRDefault="002D78B6">
      <w:pPr>
        <w:pStyle w:val="a3"/>
        <w:spacing w:before="234"/>
        <w:ind w:left="112" w:right="106"/>
      </w:pPr>
      <w:r>
        <w:t>Объект долевого строительства передается Застройщиком Участнику в соответствии с перечнем систем инженерного обеспечения и строительных работ (без выполнения черновой и чистовой отделки), выполняемых в Объекте долевого строительства:</w:t>
      </w:r>
    </w:p>
    <w:p w14:paraId="00FF593E" w14:textId="77777777" w:rsidR="00542A35" w:rsidRDefault="00542A35">
      <w:pPr>
        <w:pStyle w:val="a3"/>
        <w:spacing w:before="252"/>
        <w:ind w:left="0" w:right="0"/>
        <w:jc w:val="left"/>
      </w:pPr>
    </w:p>
    <w:p w14:paraId="5F0F4596" w14:textId="77777777" w:rsidR="00542A35" w:rsidRDefault="002D78B6">
      <w:pPr>
        <w:pStyle w:val="a5"/>
        <w:numPr>
          <w:ilvl w:val="0"/>
          <w:numId w:val="1"/>
        </w:numPr>
        <w:tabs>
          <w:tab w:val="left" w:pos="238"/>
        </w:tabs>
        <w:spacing w:before="1"/>
        <w:ind w:left="238" w:right="0" w:hanging="126"/>
        <w:jc w:val="left"/>
      </w:pPr>
      <w:r>
        <w:rPr>
          <w:b/>
        </w:rPr>
        <w:t>Окна.</w:t>
      </w:r>
      <w:r>
        <w:rPr>
          <w:b/>
          <w:spacing w:val="-7"/>
        </w:rPr>
        <w:t xml:space="preserve"> </w:t>
      </w:r>
      <w:r>
        <w:t>Установка</w:t>
      </w:r>
      <w:r>
        <w:rPr>
          <w:spacing w:val="-5"/>
        </w:rPr>
        <w:t xml:space="preserve"> </w:t>
      </w:r>
      <w:r>
        <w:t>окон/витражей</w:t>
      </w:r>
      <w:r>
        <w:rPr>
          <w:spacing w:val="-8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стеклопакетами</w:t>
      </w:r>
      <w:r>
        <w:rPr>
          <w:spacing w:val="-5"/>
        </w:rPr>
        <w:t xml:space="preserve"> </w:t>
      </w:r>
      <w:r>
        <w:t>(без</w:t>
      </w:r>
      <w:r>
        <w:rPr>
          <w:spacing w:val="-6"/>
        </w:rPr>
        <w:t xml:space="preserve"> </w:t>
      </w:r>
      <w:r>
        <w:t>подоконных</w:t>
      </w:r>
      <w:r>
        <w:rPr>
          <w:spacing w:val="-5"/>
        </w:rPr>
        <w:t xml:space="preserve"> </w:t>
      </w:r>
      <w:r>
        <w:t>досок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откосов);</w:t>
      </w:r>
    </w:p>
    <w:p w14:paraId="67ED6FD2" w14:textId="77777777" w:rsidR="00542A35" w:rsidRDefault="002D78B6">
      <w:pPr>
        <w:pStyle w:val="a5"/>
        <w:numPr>
          <w:ilvl w:val="0"/>
          <w:numId w:val="1"/>
        </w:numPr>
        <w:tabs>
          <w:tab w:val="left" w:pos="272"/>
        </w:tabs>
        <w:spacing w:before="1"/>
        <w:ind w:right="108" w:firstLine="0"/>
        <w:jc w:val="left"/>
      </w:pPr>
      <w:r>
        <w:rPr>
          <w:b/>
        </w:rPr>
        <w:t>Двери.</w:t>
      </w:r>
      <w:r>
        <w:rPr>
          <w:b/>
          <w:spacing w:val="31"/>
        </w:rPr>
        <w:t xml:space="preserve"> </w:t>
      </w:r>
      <w:r>
        <w:t>Установка</w:t>
      </w:r>
      <w:r>
        <w:rPr>
          <w:spacing w:val="29"/>
        </w:rPr>
        <w:t xml:space="preserve"> </w:t>
      </w:r>
      <w:r>
        <w:t>входной</w:t>
      </w:r>
      <w:r>
        <w:rPr>
          <w:spacing w:val="31"/>
        </w:rPr>
        <w:t xml:space="preserve"> </w:t>
      </w:r>
      <w:r>
        <w:t>двери</w:t>
      </w:r>
      <w:r>
        <w:rPr>
          <w:spacing w:val="28"/>
        </w:rPr>
        <w:t xml:space="preserve"> </w:t>
      </w:r>
      <w:r>
        <w:t>(без</w:t>
      </w:r>
      <w:r>
        <w:rPr>
          <w:spacing w:val="30"/>
        </w:rPr>
        <w:t xml:space="preserve"> </w:t>
      </w:r>
      <w:r>
        <w:t>откосов)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(межкомнатные,</w:t>
      </w:r>
      <w:r>
        <w:rPr>
          <w:spacing w:val="29"/>
        </w:rPr>
        <w:t xml:space="preserve"> </w:t>
      </w:r>
      <w:r>
        <w:t>кухонные</w:t>
      </w:r>
      <w:r>
        <w:rPr>
          <w:spacing w:val="32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двери</w:t>
      </w:r>
      <w:r>
        <w:rPr>
          <w:spacing w:val="31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сан.</w:t>
      </w:r>
      <w:r>
        <w:rPr>
          <w:spacing w:val="31"/>
        </w:rPr>
        <w:t xml:space="preserve"> </w:t>
      </w:r>
      <w:r>
        <w:t>узлы</w:t>
      </w:r>
      <w:r>
        <w:rPr>
          <w:spacing w:val="29"/>
        </w:rPr>
        <w:t xml:space="preserve"> </w:t>
      </w:r>
      <w:r>
        <w:t xml:space="preserve">не </w:t>
      </w:r>
      <w:r>
        <w:rPr>
          <w:spacing w:val="-2"/>
        </w:rPr>
        <w:t>устанавливаются;</w:t>
      </w:r>
    </w:p>
    <w:p w14:paraId="1AE7B8E9" w14:textId="77777777" w:rsidR="00542A35" w:rsidRDefault="002D78B6">
      <w:pPr>
        <w:pStyle w:val="a5"/>
        <w:numPr>
          <w:ilvl w:val="0"/>
          <w:numId w:val="1"/>
        </w:numPr>
        <w:tabs>
          <w:tab w:val="left" w:pos="286"/>
        </w:tabs>
        <w:ind w:right="107" w:firstLine="0"/>
        <w:jc w:val="left"/>
      </w:pPr>
      <w:r>
        <w:rPr>
          <w:b/>
        </w:rPr>
        <w:t>Перегородки.</w:t>
      </w:r>
      <w:r>
        <w:rPr>
          <w:b/>
          <w:spacing w:val="40"/>
        </w:rPr>
        <w:t xml:space="preserve"> </w:t>
      </w:r>
      <w:r>
        <w:t>Межкомнатные,</w:t>
      </w:r>
      <w:r>
        <w:rPr>
          <w:spacing w:val="40"/>
        </w:rPr>
        <w:t xml:space="preserve"> </w:t>
      </w:r>
      <w:r>
        <w:t>кухонные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перегородки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санузлах</w:t>
      </w:r>
      <w:r>
        <w:rPr>
          <w:spacing w:val="40"/>
        </w:rPr>
        <w:t xml:space="preserve"> </w:t>
      </w:r>
      <w:r>
        <w:t>выполняются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объёме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 xml:space="preserve">ряда </w:t>
      </w:r>
      <w:r>
        <w:rPr>
          <w:spacing w:val="-2"/>
        </w:rPr>
        <w:t>трассировки;</w:t>
      </w:r>
    </w:p>
    <w:p w14:paraId="46AD9285" w14:textId="77777777" w:rsidR="00542A35" w:rsidRDefault="002D78B6">
      <w:pPr>
        <w:pStyle w:val="a5"/>
        <w:numPr>
          <w:ilvl w:val="0"/>
          <w:numId w:val="1"/>
        </w:numPr>
        <w:tabs>
          <w:tab w:val="left" w:pos="243"/>
        </w:tabs>
        <w:spacing w:line="242" w:lineRule="auto"/>
        <w:ind w:right="109" w:firstLine="0"/>
        <w:jc w:val="left"/>
      </w:pPr>
      <w:r>
        <w:rPr>
          <w:b/>
        </w:rPr>
        <w:t>Полы.</w:t>
      </w:r>
      <w:r>
        <w:rPr>
          <w:b/>
          <w:spacing w:val="-1"/>
        </w:rPr>
        <w:t xml:space="preserve"> </w:t>
      </w:r>
      <w:r>
        <w:t>без отделки,</w:t>
      </w:r>
      <w:r>
        <w:rPr>
          <w:spacing w:val="-1"/>
        </w:rPr>
        <w:t xml:space="preserve"> </w:t>
      </w:r>
      <w:r>
        <w:t>и выравнивающих покрытий, в бетонном</w:t>
      </w:r>
      <w:r>
        <w:rPr>
          <w:spacing w:val="-1"/>
        </w:rPr>
        <w:t xml:space="preserve"> </w:t>
      </w:r>
      <w:r>
        <w:t>исполнении; гидроизоляции выполняется помещениях с мокрыми точками</w:t>
      </w:r>
    </w:p>
    <w:p w14:paraId="0BDAC3EC" w14:textId="77777777" w:rsidR="00542A35" w:rsidRDefault="002D78B6">
      <w:pPr>
        <w:pStyle w:val="a5"/>
        <w:numPr>
          <w:ilvl w:val="0"/>
          <w:numId w:val="1"/>
        </w:numPr>
        <w:tabs>
          <w:tab w:val="left" w:pos="238"/>
        </w:tabs>
        <w:spacing w:line="248" w:lineRule="exact"/>
        <w:ind w:left="238" w:right="0" w:hanging="126"/>
        <w:jc w:val="left"/>
      </w:pPr>
      <w:r>
        <w:rPr>
          <w:b/>
        </w:rPr>
        <w:t>Потолки</w:t>
      </w:r>
      <w:r>
        <w:t>.</w:t>
      </w:r>
      <w:r>
        <w:rPr>
          <w:spacing w:val="-8"/>
        </w:rPr>
        <w:t xml:space="preserve"> </w:t>
      </w:r>
      <w:r>
        <w:t>бетонное</w:t>
      </w:r>
      <w:r>
        <w:rPr>
          <w:spacing w:val="-5"/>
        </w:rPr>
        <w:t xml:space="preserve"> </w:t>
      </w:r>
      <w:r>
        <w:t>перекрытие</w:t>
      </w:r>
      <w:r>
        <w:rPr>
          <w:spacing w:val="-7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отделки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выравнивающих</w:t>
      </w:r>
      <w:r>
        <w:rPr>
          <w:spacing w:val="-5"/>
        </w:rPr>
        <w:t xml:space="preserve"> </w:t>
      </w:r>
      <w:r>
        <w:rPr>
          <w:spacing w:val="-2"/>
        </w:rPr>
        <w:t>покрытий;</w:t>
      </w:r>
    </w:p>
    <w:p w14:paraId="629AF2C6" w14:textId="77777777" w:rsidR="00542A35" w:rsidRDefault="002D78B6">
      <w:pPr>
        <w:pStyle w:val="a5"/>
        <w:numPr>
          <w:ilvl w:val="0"/>
          <w:numId w:val="1"/>
        </w:numPr>
        <w:tabs>
          <w:tab w:val="left" w:pos="112"/>
          <w:tab w:val="left" w:pos="225"/>
        </w:tabs>
        <w:ind w:right="110" w:hanging="1"/>
        <w:jc w:val="left"/>
        <w:rPr>
          <w:b/>
        </w:rPr>
      </w:pPr>
      <w:r>
        <w:rPr>
          <w:b/>
        </w:rPr>
        <w:t>Отопление.</w:t>
      </w:r>
      <w:r>
        <w:rPr>
          <w:b/>
          <w:spacing w:val="-15"/>
        </w:rPr>
        <w:t xml:space="preserve"> </w:t>
      </w:r>
      <w:r>
        <w:t>Установлены</w:t>
      </w:r>
      <w:r>
        <w:rPr>
          <w:spacing w:val="-14"/>
        </w:rPr>
        <w:t xml:space="preserve"> </w:t>
      </w:r>
      <w:proofErr w:type="spellStart"/>
      <w:r>
        <w:t>внутрипольные</w:t>
      </w:r>
      <w:proofErr w:type="spellEnd"/>
      <w:r>
        <w:rPr>
          <w:spacing w:val="-14"/>
        </w:rPr>
        <w:t xml:space="preserve"> </w:t>
      </w:r>
      <w:r>
        <w:t>конвекторы</w:t>
      </w:r>
      <w:r>
        <w:rPr>
          <w:spacing w:val="-14"/>
        </w:rPr>
        <w:t xml:space="preserve"> </w:t>
      </w:r>
      <w:r>
        <w:t>без</w:t>
      </w:r>
      <w:r>
        <w:rPr>
          <w:spacing w:val="-16"/>
        </w:rPr>
        <w:t xml:space="preserve"> </w:t>
      </w:r>
      <w:r>
        <w:t>установки</w:t>
      </w:r>
      <w:r>
        <w:rPr>
          <w:spacing w:val="-15"/>
        </w:rPr>
        <w:t xml:space="preserve"> </w:t>
      </w:r>
      <w:r>
        <w:t>декоративных</w:t>
      </w:r>
      <w:r>
        <w:rPr>
          <w:spacing w:val="-15"/>
        </w:rPr>
        <w:t xml:space="preserve"> </w:t>
      </w:r>
      <w:r>
        <w:t>решёток;</w:t>
      </w:r>
      <w:r>
        <w:rPr>
          <w:spacing w:val="-14"/>
        </w:rPr>
        <w:t xml:space="preserve"> </w:t>
      </w:r>
      <w:r>
        <w:t>регуляторы не устанавливаются;</w:t>
      </w:r>
    </w:p>
    <w:p w14:paraId="6D607F0D" w14:textId="77777777" w:rsidR="00542A35" w:rsidRDefault="002D78B6">
      <w:pPr>
        <w:pStyle w:val="a5"/>
        <w:numPr>
          <w:ilvl w:val="0"/>
          <w:numId w:val="1"/>
        </w:numPr>
        <w:tabs>
          <w:tab w:val="left" w:pos="317"/>
        </w:tabs>
        <w:spacing w:line="242" w:lineRule="auto"/>
        <w:ind w:right="107" w:firstLine="0"/>
        <w:jc w:val="left"/>
      </w:pPr>
      <w:r>
        <w:rPr>
          <w:b/>
        </w:rPr>
        <w:t>Водоснабжение.</w:t>
      </w:r>
      <w:r>
        <w:rPr>
          <w:b/>
          <w:spacing w:val="77"/>
        </w:rPr>
        <w:t xml:space="preserve"> </w:t>
      </w:r>
      <w:r>
        <w:t>Завод</w:t>
      </w:r>
      <w:r>
        <w:rPr>
          <w:spacing w:val="77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квартиру</w:t>
      </w:r>
      <w:r>
        <w:rPr>
          <w:spacing w:val="77"/>
        </w:rPr>
        <w:t xml:space="preserve"> </w:t>
      </w:r>
      <w:r>
        <w:t>труб</w:t>
      </w:r>
      <w:r>
        <w:rPr>
          <w:spacing w:val="77"/>
        </w:rPr>
        <w:t xml:space="preserve"> </w:t>
      </w:r>
      <w:r>
        <w:t>горячего</w:t>
      </w:r>
      <w:r>
        <w:rPr>
          <w:spacing w:val="77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холодного</w:t>
      </w:r>
      <w:r>
        <w:rPr>
          <w:spacing w:val="77"/>
        </w:rPr>
        <w:t xml:space="preserve"> </w:t>
      </w:r>
      <w:r>
        <w:t>водоснабжения</w:t>
      </w:r>
      <w:r>
        <w:rPr>
          <w:spacing w:val="76"/>
        </w:rPr>
        <w:t xml:space="preserve"> </w:t>
      </w:r>
      <w:r>
        <w:t>без</w:t>
      </w:r>
      <w:r>
        <w:rPr>
          <w:spacing w:val="76"/>
        </w:rPr>
        <w:t xml:space="preserve"> </w:t>
      </w:r>
      <w:r>
        <w:t>разводки</w:t>
      </w:r>
      <w:r>
        <w:rPr>
          <w:spacing w:val="74"/>
        </w:rPr>
        <w:t xml:space="preserve"> </w:t>
      </w:r>
      <w:r>
        <w:t>по помещениям. Оконечные устройства не устанавливаются;</w:t>
      </w:r>
    </w:p>
    <w:p w14:paraId="29F70FDC" w14:textId="77777777" w:rsidR="00542A35" w:rsidRDefault="002D78B6">
      <w:pPr>
        <w:pStyle w:val="a5"/>
        <w:numPr>
          <w:ilvl w:val="0"/>
          <w:numId w:val="1"/>
        </w:numPr>
        <w:tabs>
          <w:tab w:val="left" w:pos="257"/>
        </w:tabs>
        <w:spacing w:line="242" w:lineRule="auto"/>
        <w:ind w:right="106" w:firstLine="0"/>
        <w:jc w:val="left"/>
      </w:pPr>
      <w:r>
        <w:rPr>
          <w:b/>
        </w:rPr>
        <w:t xml:space="preserve">Канализация. </w:t>
      </w:r>
      <w:r>
        <w:t>Монтаж стояков системы канализации в соответствии с проектом, без горизонтальной разводки по квартире и без установки оконечных приборов;</w:t>
      </w:r>
    </w:p>
    <w:p w14:paraId="06282166" w14:textId="77777777" w:rsidR="00542A35" w:rsidRDefault="002D78B6">
      <w:pPr>
        <w:pStyle w:val="a5"/>
        <w:numPr>
          <w:ilvl w:val="0"/>
          <w:numId w:val="1"/>
        </w:numPr>
        <w:tabs>
          <w:tab w:val="left" w:pos="407"/>
          <w:tab w:val="left" w:pos="2579"/>
          <w:tab w:val="left" w:pos="3789"/>
          <w:tab w:val="left" w:pos="5107"/>
          <w:tab w:val="left" w:pos="7156"/>
          <w:tab w:val="left" w:pos="8750"/>
        </w:tabs>
        <w:spacing w:line="242" w:lineRule="auto"/>
        <w:ind w:right="107" w:firstLine="0"/>
        <w:jc w:val="left"/>
      </w:pPr>
      <w:r>
        <w:rPr>
          <w:b/>
          <w:spacing w:val="-2"/>
        </w:rPr>
        <w:t>Электроснабжение.</w:t>
      </w:r>
      <w:r>
        <w:rPr>
          <w:b/>
        </w:rPr>
        <w:tab/>
      </w:r>
      <w:r>
        <w:rPr>
          <w:spacing w:val="-2"/>
        </w:rPr>
        <w:t>Установка</w:t>
      </w:r>
      <w:r>
        <w:tab/>
      </w:r>
      <w:r>
        <w:rPr>
          <w:spacing w:val="-2"/>
        </w:rPr>
        <w:t>временного</w:t>
      </w:r>
      <w:r>
        <w:tab/>
      </w:r>
      <w:r>
        <w:rPr>
          <w:spacing w:val="-2"/>
        </w:rPr>
        <w:t>внутриквартирного</w:t>
      </w:r>
      <w:r>
        <w:tab/>
      </w:r>
      <w:proofErr w:type="spellStart"/>
      <w:r>
        <w:rPr>
          <w:spacing w:val="-2"/>
        </w:rPr>
        <w:t>электрощитка</w:t>
      </w:r>
      <w:proofErr w:type="spellEnd"/>
      <w:r>
        <w:rPr>
          <w:spacing w:val="-2"/>
        </w:rPr>
        <w:t>,</w:t>
      </w:r>
      <w:r>
        <w:tab/>
      </w:r>
      <w:r>
        <w:rPr>
          <w:spacing w:val="-2"/>
        </w:rPr>
        <w:t xml:space="preserve">поквартирная </w:t>
      </w:r>
      <w:r>
        <w:t>электрическая разводка не выполняется;</w:t>
      </w:r>
    </w:p>
    <w:p w14:paraId="4C95FB8E" w14:textId="77777777" w:rsidR="00542A35" w:rsidRDefault="002D78B6">
      <w:pPr>
        <w:pStyle w:val="a5"/>
        <w:numPr>
          <w:ilvl w:val="0"/>
          <w:numId w:val="1"/>
        </w:numPr>
        <w:tabs>
          <w:tab w:val="left" w:pos="274"/>
        </w:tabs>
        <w:ind w:right="110" w:firstLine="0"/>
      </w:pPr>
      <w:r>
        <w:rPr>
          <w:b/>
        </w:rPr>
        <w:t>Вентиляция и кондиционирование</w:t>
      </w:r>
      <w:r>
        <w:t xml:space="preserve">. Заводка вентиляционных коробов в квартиру без разводки по помещениям. Оконечные устройства не устанавливаются. Кондиционирование внутри квартиры не </w:t>
      </w:r>
      <w:r>
        <w:rPr>
          <w:spacing w:val="-2"/>
        </w:rPr>
        <w:t>выполняется;</w:t>
      </w:r>
    </w:p>
    <w:p w14:paraId="30E04496" w14:textId="77777777" w:rsidR="00542A35" w:rsidRDefault="002D78B6">
      <w:pPr>
        <w:pStyle w:val="a5"/>
        <w:numPr>
          <w:ilvl w:val="0"/>
          <w:numId w:val="1"/>
        </w:numPr>
        <w:tabs>
          <w:tab w:val="left" w:pos="238"/>
        </w:tabs>
        <w:ind w:left="238" w:right="0" w:hanging="126"/>
      </w:pPr>
      <w:r>
        <w:rPr>
          <w:b/>
        </w:rPr>
        <w:t>Слаботочные</w:t>
      </w:r>
      <w:r>
        <w:rPr>
          <w:b/>
          <w:spacing w:val="-7"/>
        </w:rPr>
        <w:t xml:space="preserve"> </w:t>
      </w:r>
      <w:r>
        <w:rPr>
          <w:b/>
        </w:rPr>
        <w:t>системы</w:t>
      </w:r>
      <w:r>
        <w:t>.</w:t>
      </w:r>
      <w:r>
        <w:rPr>
          <w:spacing w:val="-8"/>
        </w:rPr>
        <w:t xml:space="preserve"> </w:t>
      </w:r>
      <w:r>
        <w:t>Монтаж</w:t>
      </w:r>
      <w:r>
        <w:rPr>
          <w:spacing w:val="-4"/>
        </w:rPr>
        <w:t xml:space="preserve"> </w:t>
      </w:r>
      <w:r>
        <w:t>слаботочного</w:t>
      </w:r>
      <w:r>
        <w:rPr>
          <w:spacing w:val="-5"/>
        </w:rPr>
        <w:t xml:space="preserve"> </w:t>
      </w:r>
      <w:r>
        <w:t>щита</w:t>
      </w:r>
      <w:r>
        <w:rPr>
          <w:spacing w:val="-5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разводки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помещениям.</w:t>
      </w:r>
    </w:p>
    <w:p w14:paraId="26B40BB4" w14:textId="77777777" w:rsidR="00542A35" w:rsidRDefault="002D78B6">
      <w:pPr>
        <w:spacing w:before="224"/>
        <w:ind w:left="112"/>
      </w:pPr>
      <w:r>
        <w:rPr>
          <w:spacing w:val="-10"/>
        </w:rPr>
        <w:t>.</w:t>
      </w:r>
    </w:p>
    <w:p w14:paraId="6431D0BB" w14:textId="77777777" w:rsidR="00542A35" w:rsidRDefault="00542A35">
      <w:pPr>
        <w:pStyle w:val="a3"/>
        <w:ind w:left="0" w:right="0"/>
        <w:jc w:val="left"/>
      </w:pPr>
    </w:p>
    <w:p w14:paraId="662175B1" w14:textId="77777777" w:rsidR="00542A35" w:rsidRDefault="00542A35">
      <w:pPr>
        <w:pStyle w:val="a3"/>
        <w:ind w:left="0" w:right="0"/>
        <w:jc w:val="left"/>
      </w:pPr>
    </w:p>
    <w:p w14:paraId="2CACE663" w14:textId="77777777" w:rsidR="00542A35" w:rsidRDefault="00542A35">
      <w:pPr>
        <w:pStyle w:val="a3"/>
        <w:spacing w:before="25"/>
        <w:ind w:left="0" w:right="0"/>
        <w:jc w:val="left"/>
      </w:pPr>
    </w:p>
    <w:p w14:paraId="000F2AB4" w14:textId="77777777" w:rsidR="00542A35" w:rsidRDefault="002D78B6">
      <w:pPr>
        <w:ind w:left="511"/>
        <w:jc w:val="center"/>
        <w:rPr>
          <w:b/>
        </w:rPr>
      </w:pPr>
      <w:r>
        <w:rPr>
          <w:b/>
        </w:rPr>
        <w:t>Подписи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Сторон:</w:t>
      </w:r>
    </w:p>
    <w:p w14:paraId="60E5DA7C" w14:textId="77777777" w:rsidR="00542A35" w:rsidRDefault="00542A35">
      <w:pPr>
        <w:pStyle w:val="a3"/>
        <w:ind w:left="0" w:right="0"/>
        <w:jc w:val="left"/>
        <w:rPr>
          <w:b/>
          <w:sz w:val="20"/>
        </w:rPr>
      </w:pPr>
    </w:p>
    <w:p w14:paraId="6CFBAF7F" w14:textId="77777777" w:rsidR="00542A35" w:rsidRDefault="00542A35">
      <w:pPr>
        <w:pStyle w:val="a3"/>
        <w:spacing w:before="22"/>
        <w:ind w:left="0" w:right="0"/>
        <w:jc w:val="left"/>
        <w:rPr>
          <w:b/>
          <w:sz w:val="20"/>
        </w:rPr>
      </w:pPr>
    </w:p>
    <w:tbl>
      <w:tblPr>
        <w:tblStyle w:val="TableNormal"/>
        <w:tblW w:w="0" w:type="auto"/>
        <w:tblInd w:w="377" w:type="dxa"/>
        <w:tblLayout w:type="fixed"/>
        <w:tblLook w:val="01E0" w:firstRow="1" w:lastRow="1" w:firstColumn="1" w:lastColumn="1" w:noHBand="0" w:noVBand="0"/>
      </w:tblPr>
      <w:tblGrid>
        <w:gridCol w:w="5093"/>
        <w:gridCol w:w="3770"/>
      </w:tblGrid>
      <w:tr w:rsidR="00542A35" w14:paraId="694AFF45" w14:textId="77777777">
        <w:trPr>
          <w:trHeight w:val="1654"/>
        </w:trPr>
        <w:tc>
          <w:tcPr>
            <w:tcW w:w="5093" w:type="dxa"/>
          </w:tcPr>
          <w:p w14:paraId="0E888A8F" w14:textId="77777777" w:rsidR="00542A35" w:rsidRDefault="002D78B6">
            <w:pPr>
              <w:pStyle w:val="TableParagraph"/>
              <w:spacing w:line="244" w:lineRule="exact"/>
              <w:ind w:left="50"/>
              <w:rPr>
                <w:b/>
              </w:rPr>
            </w:pPr>
            <w:r>
              <w:rPr>
                <w:b/>
              </w:rPr>
              <w:t>от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Застройщика:</w:t>
            </w:r>
          </w:p>
        </w:tc>
        <w:tc>
          <w:tcPr>
            <w:tcW w:w="3770" w:type="dxa"/>
          </w:tcPr>
          <w:p w14:paraId="27384753" w14:textId="77777777" w:rsidR="00542A35" w:rsidRDefault="00542A35">
            <w:pPr>
              <w:pStyle w:val="TableParagraph"/>
              <w:rPr>
                <w:b/>
              </w:rPr>
            </w:pPr>
          </w:p>
          <w:p w14:paraId="3514F78C" w14:textId="77777777" w:rsidR="00542A35" w:rsidRDefault="00542A35">
            <w:pPr>
              <w:pStyle w:val="TableParagraph"/>
              <w:spacing w:before="18"/>
              <w:rPr>
                <w:b/>
              </w:rPr>
            </w:pPr>
          </w:p>
          <w:p w14:paraId="006978C6" w14:textId="77777777" w:rsidR="00542A35" w:rsidRDefault="002D78B6">
            <w:pPr>
              <w:pStyle w:val="TableParagraph"/>
              <w:tabs>
                <w:tab w:val="left" w:pos="3659"/>
              </w:tabs>
              <w:ind w:left="1557" w:right="47" w:hanging="1740"/>
              <w:rPr>
                <w:b/>
              </w:rPr>
            </w:pPr>
            <w:r>
              <w:rPr>
                <w:spacing w:val="80"/>
                <w:w w:val="150"/>
                <w:u w:val="thick"/>
              </w:rPr>
              <w:t xml:space="preserve">          </w:t>
            </w:r>
            <w:r>
              <w:rPr>
                <w:spacing w:val="12"/>
                <w:w w:val="150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u w:val="thick"/>
              </w:rPr>
              <w:tab/>
            </w:r>
            <w:r>
              <w:rPr>
                <w:b/>
                <w:spacing w:val="-10"/>
              </w:rPr>
              <w:t xml:space="preserve">/ </w:t>
            </w:r>
            <w:r>
              <w:rPr>
                <w:b/>
                <w:spacing w:val="-4"/>
              </w:rPr>
              <w:t>М.П.</w:t>
            </w:r>
          </w:p>
        </w:tc>
      </w:tr>
      <w:tr w:rsidR="00542A35" w14:paraId="1ED15AA4" w14:textId="77777777">
        <w:trPr>
          <w:trHeight w:val="869"/>
        </w:trPr>
        <w:tc>
          <w:tcPr>
            <w:tcW w:w="5093" w:type="dxa"/>
          </w:tcPr>
          <w:p w14:paraId="7D2FF4DF" w14:textId="77777777" w:rsidR="00542A35" w:rsidRDefault="00542A35">
            <w:pPr>
              <w:pStyle w:val="TableParagraph"/>
              <w:rPr>
                <w:b/>
              </w:rPr>
            </w:pPr>
          </w:p>
          <w:p w14:paraId="33D21270" w14:textId="77777777" w:rsidR="00542A35" w:rsidRDefault="00542A35">
            <w:pPr>
              <w:pStyle w:val="TableParagraph"/>
              <w:spacing w:before="110"/>
              <w:rPr>
                <w:b/>
              </w:rPr>
            </w:pPr>
          </w:p>
          <w:p w14:paraId="1D1A1D3E" w14:textId="77777777" w:rsidR="00542A35" w:rsidRDefault="002D78B6">
            <w:pPr>
              <w:pStyle w:val="TableParagraph"/>
              <w:tabs>
                <w:tab w:val="left" w:pos="4909"/>
                <w:tab w:val="left" w:pos="7117"/>
              </w:tabs>
              <w:spacing w:line="233" w:lineRule="exact"/>
              <w:ind w:left="50" w:right="-2031"/>
            </w:pPr>
            <w:r>
              <w:rPr>
                <w:b/>
              </w:rPr>
              <w:t>Участник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долевого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строительства:</w:t>
            </w:r>
            <w:r>
              <w:rPr>
                <w:b/>
              </w:rPr>
              <w:tab/>
            </w:r>
            <w:r>
              <w:rPr>
                <w:u w:val="thick"/>
              </w:rPr>
              <w:tab/>
            </w:r>
          </w:p>
        </w:tc>
        <w:tc>
          <w:tcPr>
            <w:tcW w:w="3770" w:type="dxa"/>
          </w:tcPr>
          <w:tbl>
            <w:tblPr>
              <w:tblStyle w:val="TableNormal"/>
              <w:tblW w:w="0" w:type="auto"/>
              <w:tblInd w:w="377" w:type="dxa"/>
              <w:tblLayout w:type="fixed"/>
              <w:tblLook w:val="01E0" w:firstRow="1" w:lastRow="1" w:firstColumn="1" w:lastColumn="1" w:noHBand="0" w:noVBand="0"/>
            </w:tblPr>
            <w:tblGrid>
              <w:gridCol w:w="3770"/>
            </w:tblGrid>
            <w:tr w:rsidR="002D78B6" w14:paraId="2A98155F" w14:textId="77777777" w:rsidTr="00BF12C1">
              <w:trPr>
                <w:trHeight w:val="1654"/>
              </w:trPr>
              <w:tc>
                <w:tcPr>
                  <w:tcW w:w="3770" w:type="dxa"/>
                </w:tcPr>
                <w:p w14:paraId="46FFFD5C" w14:textId="77777777" w:rsidR="002D78B6" w:rsidRDefault="002D78B6" w:rsidP="002D78B6">
                  <w:pPr>
                    <w:pStyle w:val="TableParagraph"/>
                    <w:rPr>
                      <w:b/>
                    </w:rPr>
                  </w:pPr>
                </w:p>
                <w:p w14:paraId="65A7878A" w14:textId="77777777" w:rsidR="002D78B6" w:rsidRDefault="002D78B6" w:rsidP="002D78B6">
                  <w:pPr>
                    <w:pStyle w:val="TableParagraph"/>
                    <w:spacing w:before="18"/>
                    <w:rPr>
                      <w:b/>
                    </w:rPr>
                  </w:pPr>
                </w:p>
                <w:p w14:paraId="6707A028" w14:textId="27789423" w:rsidR="002D78B6" w:rsidRDefault="002D78B6" w:rsidP="002D78B6">
                  <w:pPr>
                    <w:pStyle w:val="TableParagraph"/>
                    <w:tabs>
                      <w:tab w:val="left" w:pos="3659"/>
                    </w:tabs>
                    <w:ind w:left="1557" w:right="47" w:hanging="1740"/>
                    <w:rPr>
                      <w:b/>
                    </w:rPr>
                  </w:pPr>
                  <w:r>
                    <w:rPr>
                      <w:spacing w:val="80"/>
                      <w:w w:val="150"/>
                      <w:u w:val="thick"/>
                    </w:rPr>
                    <w:t xml:space="preserve">          </w:t>
                  </w:r>
                  <w:r>
                    <w:rPr>
                      <w:spacing w:val="12"/>
                      <w:w w:val="150"/>
                    </w:rPr>
                    <w:t xml:space="preserve"> </w:t>
                  </w:r>
                  <w:r>
                    <w:rPr>
                      <w:b/>
                    </w:rPr>
                    <w:t>/</w:t>
                  </w:r>
                  <w:r>
                    <w:rPr>
                      <w:u w:val="thick"/>
                    </w:rPr>
                    <w:tab/>
                  </w:r>
                  <w:r>
                    <w:rPr>
                      <w:b/>
                      <w:spacing w:val="-10"/>
                    </w:rPr>
                    <w:t xml:space="preserve">/ </w:t>
                  </w:r>
                </w:p>
              </w:tc>
            </w:tr>
          </w:tbl>
          <w:p w14:paraId="40EEA8DF" w14:textId="1DC91A3B" w:rsidR="00542A35" w:rsidRDefault="00542A35">
            <w:pPr>
              <w:pStyle w:val="TableParagraph"/>
              <w:tabs>
                <w:tab w:val="left" w:pos="3628"/>
              </w:tabs>
              <w:spacing w:line="233" w:lineRule="exact"/>
              <w:ind w:left="2025"/>
              <w:rPr>
                <w:b/>
              </w:rPr>
            </w:pPr>
          </w:p>
        </w:tc>
      </w:tr>
    </w:tbl>
    <w:p w14:paraId="608F0112" w14:textId="77777777" w:rsidR="0050307B" w:rsidRDefault="0050307B"/>
    <w:sectPr w:rsidR="0050307B">
      <w:footerReference w:type="default" r:id="rId11"/>
      <w:pgSz w:w="11910" w:h="16840"/>
      <w:pgMar w:top="1180" w:right="740" w:bottom="660" w:left="1020" w:header="0" w:footer="4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33454" w14:textId="77777777" w:rsidR="0050307B" w:rsidRDefault="002D78B6">
      <w:r>
        <w:separator/>
      </w:r>
    </w:p>
  </w:endnote>
  <w:endnote w:type="continuationSeparator" w:id="0">
    <w:p w14:paraId="50C6B761" w14:textId="77777777" w:rsidR="0050307B" w:rsidRDefault="002D7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7B953" w14:textId="77777777" w:rsidR="00542A35" w:rsidRDefault="002D78B6">
    <w:pPr>
      <w:pStyle w:val="a3"/>
      <w:spacing w:line="14" w:lineRule="auto"/>
      <w:ind w:left="0" w:righ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52832" behindDoc="1" locked="0" layoutInCell="1" allowOverlap="1" wp14:anchorId="6AE786B8" wp14:editId="4F2823C0">
              <wp:simplePos x="0" y="0"/>
              <wp:positionH relativeFrom="page">
                <wp:posOffset>6652259</wp:posOffset>
              </wp:positionH>
              <wp:positionV relativeFrom="page">
                <wp:posOffset>10181166</wp:posOffset>
              </wp:positionV>
              <wp:extent cx="2413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1D618D" w14:textId="77777777" w:rsidR="00542A35" w:rsidRDefault="002D78B6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E786B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3.8pt;margin-top:801.65pt;width:19pt;height:15.3pt;z-index:-1596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" filled="f" stroked="f">
              <v:textbox inset="0,0,0,0">
                <w:txbxContent>
                  <w:p w14:paraId="781D618D" w14:textId="77777777" w:rsidR="00542A35" w:rsidRDefault="002D78B6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CD04C" w14:textId="77777777" w:rsidR="00542A35" w:rsidRDefault="002D78B6">
    <w:pPr>
      <w:pStyle w:val="a3"/>
      <w:spacing w:line="14" w:lineRule="auto"/>
      <w:ind w:left="0" w:righ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53344" behindDoc="1" locked="0" layoutInCell="1" allowOverlap="1" wp14:anchorId="51F04D99" wp14:editId="0ADDC00D">
              <wp:simplePos x="0" y="0"/>
              <wp:positionH relativeFrom="page">
                <wp:posOffset>6854443</wp:posOffset>
              </wp:positionH>
              <wp:positionV relativeFrom="page">
                <wp:posOffset>10254318</wp:posOffset>
              </wp:positionV>
              <wp:extent cx="17780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5CCCB2" w14:textId="77777777" w:rsidR="00542A35" w:rsidRDefault="002D78B6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F04D99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539.7pt;margin-top:807.45pt;width:14pt;height:15.3pt;z-index:-1596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" filled="f" stroked="f">
              <v:textbox inset="0,0,0,0">
                <w:txbxContent>
                  <w:p w14:paraId="635CCCB2" w14:textId="77777777" w:rsidR="00542A35" w:rsidRDefault="002D78B6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A8E92" w14:textId="77777777" w:rsidR="0050307B" w:rsidRDefault="002D78B6">
      <w:r>
        <w:separator/>
      </w:r>
    </w:p>
  </w:footnote>
  <w:footnote w:type="continuationSeparator" w:id="0">
    <w:p w14:paraId="58E0C5F4" w14:textId="77777777" w:rsidR="0050307B" w:rsidRDefault="002D78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96047"/>
    <w:multiLevelType w:val="hybridMultilevel"/>
    <w:tmpl w:val="AC32693A"/>
    <w:lvl w:ilvl="0" w:tplc="4F8076D4">
      <w:numFmt w:val="bullet"/>
      <w:lvlText w:val="-"/>
      <w:lvlJc w:val="left"/>
      <w:pPr>
        <w:ind w:left="69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0263C18">
      <w:numFmt w:val="bullet"/>
      <w:lvlText w:val="•"/>
      <w:lvlJc w:val="left"/>
      <w:pPr>
        <w:ind w:left="1629" w:hanging="144"/>
      </w:pPr>
      <w:rPr>
        <w:rFonts w:hint="default"/>
        <w:lang w:val="ru-RU" w:eastAsia="en-US" w:bidi="ar-SA"/>
      </w:rPr>
    </w:lvl>
    <w:lvl w:ilvl="2" w:tplc="E62E347C">
      <w:numFmt w:val="bullet"/>
      <w:lvlText w:val="•"/>
      <w:lvlJc w:val="left"/>
      <w:pPr>
        <w:ind w:left="2558" w:hanging="144"/>
      </w:pPr>
      <w:rPr>
        <w:rFonts w:hint="default"/>
        <w:lang w:val="ru-RU" w:eastAsia="en-US" w:bidi="ar-SA"/>
      </w:rPr>
    </w:lvl>
    <w:lvl w:ilvl="3" w:tplc="D70A1D34">
      <w:numFmt w:val="bullet"/>
      <w:lvlText w:val="•"/>
      <w:lvlJc w:val="left"/>
      <w:pPr>
        <w:ind w:left="3487" w:hanging="144"/>
      </w:pPr>
      <w:rPr>
        <w:rFonts w:hint="default"/>
        <w:lang w:val="ru-RU" w:eastAsia="en-US" w:bidi="ar-SA"/>
      </w:rPr>
    </w:lvl>
    <w:lvl w:ilvl="4" w:tplc="AD529E0C">
      <w:numFmt w:val="bullet"/>
      <w:lvlText w:val="•"/>
      <w:lvlJc w:val="left"/>
      <w:pPr>
        <w:ind w:left="4416" w:hanging="144"/>
      </w:pPr>
      <w:rPr>
        <w:rFonts w:hint="default"/>
        <w:lang w:val="ru-RU" w:eastAsia="en-US" w:bidi="ar-SA"/>
      </w:rPr>
    </w:lvl>
    <w:lvl w:ilvl="5" w:tplc="BD54B460">
      <w:numFmt w:val="bullet"/>
      <w:lvlText w:val="•"/>
      <w:lvlJc w:val="left"/>
      <w:pPr>
        <w:ind w:left="5345" w:hanging="144"/>
      </w:pPr>
      <w:rPr>
        <w:rFonts w:hint="default"/>
        <w:lang w:val="ru-RU" w:eastAsia="en-US" w:bidi="ar-SA"/>
      </w:rPr>
    </w:lvl>
    <w:lvl w:ilvl="6" w:tplc="6D48C2C4">
      <w:numFmt w:val="bullet"/>
      <w:lvlText w:val="•"/>
      <w:lvlJc w:val="left"/>
      <w:pPr>
        <w:ind w:left="6274" w:hanging="144"/>
      </w:pPr>
      <w:rPr>
        <w:rFonts w:hint="default"/>
        <w:lang w:val="ru-RU" w:eastAsia="en-US" w:bidi="ar-SA"/>
      </w:rPr>
    </w:lvl>
    <w:lvl w:ilvl="7" w:tplc="5BBEFBE4">
      <w:numFmt w:val="bullet"/>
      <w:lvlText w:val="•"/>
      <w:lvlJc w:val="left"/>
      <w:pPr>
        <w:ind w:left="7203" w:hanging="144"/>
      </w:pPr>
      <w:rPr>
        <w:rFonts w:hint="default"/>
        <w:lang w:val="ru-RU" w:eastAsia="en-US" w:bidi="ar-SA"/>
      </w:rPr>
    </w:lvl>
    <w:lvl w:ilvl="8" w:tplc="F65A812A">
      <w:numFmt w:val="bullet"/>
      <w:lvlText w:val="•"/>
      <w:lvlJc w:val="left"/>
      <w:pPr>
        <w:ind w:left="8132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23565EF3"/>
    <w:multiLevelType w:val="hybridMultilevel"/>
    <w:tmpl w:val="C770AE6A"/>
    <w:lvl w:ilvl="0" w:tplc="88968AD0">
      <w:numFmt w:val="bullet"/>
      <w:lvlText w:val="-"/>
      <w:lvlJc w:val="left"/>
      <w:pPr>
        <w:ind w:left="698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4C2BEA6">
      <w:numFmt w:val="bullet"/>
      <w:lvlText w:val="•"/>
      <w:lvlJc w:val="left"/>
      <w:pPr>
        <w:ind w:left="1629" w:hanging="166"/>
      </w:pPr>
      <w:rPr>
        <w:rFonts w:hint="default"/>
        <w:lang w:val="ru-RU" w:eastAsia="en-US" w:bidi="ar-SA"/>
      </w:rPr>
    </w:lvl>
    <w:lvl w:ilvl="2" w:tplc="96689F18">
      <w:numFmt w:val="bullet"/>
      <w:lvlText w:val="•"/>
      <w:lvlJc w:val="left"/>
      <w:pPr>
        <w:ind w:left="2558" w:hanging="166"/>
      </w:pPr>
      <w:rPr>
        <w:rFonts w:hint="default"/>
        <w:lang w:val="ru-RU" w:eastAsia="en-US" w:bidi="ar-SA"/>
      </w:rPr>
    </w:lvl>
    <w:lvl w:ilvl="3" w:tplc="C5D639A4">
      <w:numFmt w:val="bullet"/>
      <w:lvlText w:val="•"/>
      <w:lvlJc w:val="left"/>
      <w:pPr>
        <w:ind w:left="3487" w:hanging="166"/>
      </w:pPr>
      <w:rPr>
        <w:rFonts w:hint="default"/>
        <w:lang w:val="ru-RU" w:eastAsia="en-US" w:bidi="ar-SA"/>
      </w:rPr>
    </w:lvl>
    <w:lvl w:ilvl="4" w:tplc="AF46B4D2">
      <w:numFmt w:val="bullet"/>
      <w:lvlText w:val="•"/>
      <w:lvlJc w:val="left"/>
      <w:pPr>
        <w:ind w:left="4416" w:hanging="166"/>
      </w:pPr>
      <w:rPr>
        <w:rFonts w:hint="default"/>
        <w:lang w:val="ru-RU" w:eastAsia="en-US" w:bidi="ar-SA"/>
      </w:rPr>
    </w:lvl>
    <w:lvl w:ilvl="5" w:tplc="642A0706">
      <w:numFmt w:val="bullet"/>
      <w:lvlText w:val="•"/>
      <w:lvlJc w:val="left"/>
      <w:pPr>
        <w:ind w:left="5345" w:hanging="166"/>
      </w:pPr>
      <w:rPr>
        <w:rFonts w:hint="default"/>
        <w:lang w:val="ru-RU" w:eastAsia="en-US" w:bidi="ar-SA"/>
      </w:rPr>
    </w:lvl>
    <w:lvl w:ilvl="6" w:tplc="EA9ABAFC">
      <w:numFmt w:val="bullet"/>
      <w:lvlText w:val="•"/>
      <w:lvlJc w:val="left"/>
      <w:pPr>
        <w:ind w:left="6274" w:hanging="166"/>
      </w:pPr>
      <w:rPr>
        <w:rFonts w:hint="default"/>
        <w:lang w:val="ru-RU" w:eastAsia="en-US" w:bidi="ar-SA"/>
      </w:rPr>
    </w:lvl>
    <w:lvl w:ilvl="7" w:tplc="F27C21CC">
      <w:numFmt w:val="bullet"/>
      <w:lvlText w:val="•"/>
      <w:lvlJc w:val="left"/>
      <w:pPr>
        <w:ind w:left="7203" w:hanging="166"/>
      </w:pPr>
      <w:rPr>
        <w:rFonts w:hint="default"/>
        <w:lang w:val="ru-RU" w:eastAsia="en-US" w:bidi="ar-SA"/>
      </w:rPr>
    </w:lvl>
    <w:lvl w:ilvl="8" w:tplc="F67C9958">
      <w:numFmt w:val="bullet"/>
      <w:lvlText w:val="•"/>
      <w:lvlJc w:val="left"/>
      <w:pPr>
        <w:ind w:left="8132" w:hanging="166"/>
      </w:pPr>
      <w:rPr>
        <w:rFonts w:hint="default"/>
        <w:lang w:val="ru-RU" w:eastAsia="en-US" w:bidi="ar-SA"/>
      </w:rPr>
    </w:lvl>
  </w:abstractNum>
  <w:abstractNum w:abstractNumId="2" w15:restartNumberingAfterBreak="0">
    <w:nsid w:val="2B8079CC"/>
    <w:multiLevelType w:val="hybridMultilevel"/>
    <w:tmpl w:val="8F6E1A5A"/>
    <w:lvl w:ilvl="0" w:tplc="386A87EA">
      <w:numFmt w:val="bullet"/>
      <w:lvlText w:val="-"/>
      <w:lvlJc w:val="left"/>
      <w:pPr>
        <w:ind w:left="112" w:hanging="12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B12EBAAC">
      <w:numFmt w:val="bullet"/>
      <w:lvlText w:val="•"/>
      <w:lvlJc w:val="left"/>
      <w:pPr>
        <w:ind w:left="1122" w:hanging="128"/>
      </w:pPr>
      <w:rPr>
        <w:rFonts w:hint="default"/>
        <w:lang w:val="ru-RU" w:eastAsia="en-US" w:bidi="ar-SA"/>
      </w:rPr>
    </w:lvl>
    <w:lvl w:ilvl="2" w:tplc="DA4ACBF6">
      <w:numFmt w:val="bullet"/>
      <w:lvlText w:val="•"/>
      <w:lvlJc w:val="left"/>
      <w:pPr>
        <w:ind w:left="2125" w:hanging="128"/>
      </w:pPr>
      <w:rPr>
        <w:rFonts w:hint="default"/>
        <w:lang w:val="ru-RU" w:eastAsia="en-US" w:bidi="ar-SA"/>
      </w:rPr>
    </w:lvl>
    <w:lvl w:ilvl="3" w:tplc="4E1A8C66">
      <w:numFmt w:val="bullet"/>
      <w:lvlText w:val="•"/>
      <w:lvlJc w:val="left"/>
      <w:pPr>
        <w:ind w:left="3127" w:hanging="128"/>
      </w:pPr>
      <w:rPr>
        <w:rFonts w:hint="default"/>
        <w:lang w:val="ru-RU" w:eastAsia="en-US" w:bidi="ar-SA"/>
      </w:rPr>
    </w:lvl>
    <w:lvl w:ilvl="4" w:tplc="C53E5340">
      <w:numFmt w:val="bullet"/>
      <w:lvlText w:val="•"/>
      <w:lvlJc w:val="left"/>
      <w:pPr>
        <w:ind w:left="4130" w:hanging="128"/>
      </w:pPr>
      <w:rPr>
        <w:rFonts w:hint="default"/>
        <w:lang w:val="ru-RU" w:eastAsia="en-US" w:bidi="ar-SA"/>
      </w:rPr>
    </w:lvl>
    <w:lvl w:ilvl="5" w:tplc="3544C7C8">
      <w:numFmt w:val="bullet"/>
      <w:lvlText w:val="•"/>
      <w:lvlJc w:val="left"/>
      <w:pPr>
        <w:ind w:left="5133" w:hanging="128"/>
      </w:pPr>
      <w:rPr>
        <w:rFonts w:hint="default"/>
        <w:lang w:val="ru-RU" w:eastAsia="en-US" w:bidi="ar-SA"/>
      </w:rPr>
    </w:lvl>
    <w:lvl w:ilvl="6" w:tplc="E132CA6A">
      <w:numFmt w:val="bullet"/>
      <w:lvlText w:val="•"/>
      <w:lvlJc w:val="left"/>
      <w:pPr>
        <w:ind w:left="6135" w:hanging="128"/>
      </w:pPr>
      <w:rPr>
        <w:rFonts w:hint="default"/>
        <w:lang w:val="ru-RU" w:eastAsia="en-US" w:bidi="ar-SA"/>
      </w:rPr>
    </w:lvl>
    <w:lvl w:ilvl="7" w:tplc="C1E854E8">
      <w:numFmt w:val="bullet"/>
      <w:lvlText w:val="•"/>
      <w:lvlJc w:val="left"/>
      <w:pPr>
        <w:ind w:left="7138" w:hanging="128"/>
      </w:pPr>
      <w:rPr>
        <w:rFonts w:hint="default"/>
        <w:lang w:val="ru-RU" w:eastAsia="en-US" w:bidi="ar-SA"/>
      </w:rPr>
    </w:lvl>
    <w:lvl w:ilvl="8" w:tplc="BB68399C">
      <w:numFmt w:val="bullet"/>
      <w:lvlText w:val="•"/>
      <w:lvlJc w:val="left"/>
      <w:pPr>
        <w:ind w:left="8141" w:hanging="128"/>
      </w:pPr>
      <w:rPr>
        <w:rFonts w:hint="default"/>
        <w:lang w:val="ru-RU" w:eastAsia="en-US" w:bidi="ar-SA"/>
      </w:rPr>
    </w:lvl>
  </w:abstractNum>
  <w:abstractNum w:abstractNumId="3" w15:restartNumberingAfterBreak="0">
    <w:nsid w:val="432362B2"/>
    <w:multiLevelType w:val="hybridMultilevel"/>
    <w:tmpl w:val="3F36464A"/>
    <w:lvl w:ilvl="0" w:tplc="F146CA1C">
      <w:numFmt w:val="bullet"/>
      <w:lvlText w:val="-"/>
      <w:lvlJc w:val="left"/>
      <w:pPr>
        <w:ind w:left="698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336DD82">
      <w:numFmt w:val="bullet"/>
      <w:lvlText w:val="•"/>
      <w:lvlJc w:val="left"/>
      <w:pPr>
        <w:ind w:left="1629" w:hanging="197"/>
      </w:pPr>
      <w:rPr>
        <w:rFonts w:hint="default"/>
        <w:lang w:val="ru-RU" w:eastAsia="en-US" w:bidi="ar-SA"/>
      </w:rPr>
    </w:lvl>
    <w:lvl w:ilvl="2" w:tplc="67DCE6CC">
      <w:numFmt w:val="bullet"/>
      <w:lvlText w:val="•"/>
      <w:lvlJc w:val="left"/>
      <w:pPr>
        <w:ind w:left="2558" w:hanging="197"/>
      </w:pPr>
      <w:rPr>
        <w:rFonts w:hint="default"/>
        <w:lang w:val="ru-RU" w:eastAsia="en-US" w:bidi="ar-SA"/>
      </w:rPr>
    </w:lvl>
    <w:lvl w:ilvl="3" w:tplc="D57ED62C">
      <w:numFmt w:val="bullet"/>
      <w:lvlText w:val="•"/>
      <w:lvlJc w:val="left"/>
      <w:pPr>
        <w:ind w:left="3487" w:hanging="197"/>
      </w:pPr>
      <w:rPr>
        <w:rFonts w:hint="default"/>
        <w:lang w:val="ru-RU" w:eastAsia="en-US" w:bidi="ar-SA"/>
      </w:rPr>
    </w:lvl>
    <w:lvl w:ilvl="4" w:tplc="D6C03460">
      <w:numFmt w:val="bullet"/>
      <w:lvlText w:val="•"/>
      <w:lvlJc w:val="left"/>
      <w:pPr>
        <w:ind w:left="4416" w:hanging="197"/>
      </w:pPr>
      <w:rPr>
        <w:rFonts w:hint="default"/>
        <w:lang w:val="ru-RU" w:eastAsia="en-US" w:bidi="ar-SA"/>
      </w:rPr>
    </w:lvl>
    <w:lvl w:ilvl="5" w:tplc="AE740524">
      <w:numFmt w:val="bullet"/>
      <w:lvlText w:val="•"/>
      <w:lvlJc w:val="left"/>
      <w:pPr>
        <w:ind w:left="5345" w:hanging="197"/>
      </w:pPr>
      <w:rPr>
        <w:rFonts w:hint="default"/>
        <w:lang w:val="ru-RU" w:eastAsia="en-US" w:bidi="ar-SA"/>
      </w:rPr>
    </w:lvl>
    <w:lvl w:ilvl="6" w:tplc="77A69744">
      <w:numFmt w:val="bullet"/>
      <w:lvlText w:val="•"/>
      <w:lvlJc w:val="left"/>
      <w:pPr>
        <w:ind w:left="6274" w:hanging="197"/>
      </w:pPr>
      <w:rPr>
        <w:rFonts w:hint="default"/>
        <w:lang w:val="ru-RU" w:eastAsia="en-US" w:bidi="ar-SA"/>
      </w:rPr>
    </w:lvl>
    <w:lvl w:ilvl="7" w:tplc="B73035EE">
      <w:numFmt w:val="bullet"/>
      <w:lvlText w:val="•"/>
      <w:lvlJc w:val="left"/>
      <w:pPr>
        <w:ind w:left="7203" w:hanging="197"/>
      </w:pPr>
      <w:rPr>
        <w:rFonts w:hint="default"/>
        <w:lang w:val="ru-RU" w:eastAsia="en-US" w:bidi="ar-SA"/>
      </w:rPr>
    </w:lvl>
    <w:lvl w:ilvl="8" w:tplc="3738C398">
      <w:numFmt w:val="bullet"/>
      <w:lvlText w:val="•"/>
      <w:lvlJc w:val="left"/>
      <w:pPr>
        <w:ind w:left="8132" w:hanging="197"/>
      </w:pPr>
      <w:rPr>
        <w:rFonts w:hint="default"/>
        <w:lang w:val="ru-RU" w:eastAsia="en-US" w:bidi="ar-SA"/>
      </w:rPr>
    </w:lvl>
  </w:abstractNum>
  <w:abstractNum w:abstractNumId="4" w15:restartNumberingAfterBreak="0">
    <w:nsid w:val="6089256A"/>
    <w:multiLevelType w:val="multilevel"/>
    <w:tmpl w:val="31EEF3C8"/>
    <w:lvl w:ilvl="0">
      <w:start w:val="1"/>
      <w:numFmt w:val="decimal"/>
      <w:lvlText w:val="%1."/>
      <w:lvlJc w:val="left"/>
      <w:pPr>
        <w:ind w:left="3461" w:hanging="2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98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3">
      <w:numFmt w:val="bullet"/>
      <w:lvlText w:val="-"/>
      <w:lvlJc w:val="left"/>
      <w:pPr>
        <w:ind w:left="6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4393" w:hanging="1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6" w:hanging="1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9" w:hanging="1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2" w:hanging="1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5" w:hanging="12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A35"/>
    <w:rsid w:val="002D78B6"/>
    <w:rsid w:val="00430DB1"/>
    <w:rsid w:val="0050307B"/>
    <w:rsid w:val="0054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6C985"/>
  <w15:docId w15:val="{5577E3EE-49C0-4002-9A0D-814AAABF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250" w:line="252" w:lineRule="exact"/>
      <w:ind w:left="1434" w:hanging="220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98" w:right="210"/>
      <w:jc w:val="both"/>
    </w:pPr>
  </w:style>
  <w:style w:type="paragraph" w:styleId="a4">
    <w:name w:val="Title"/>
    <w:basedOn w:val="a"/>
    <w:uiPriority w:val="10"/>
    <w:qFormat/>
    <w:pPr>
      <w:spacing w:before="62"/>
      <w:ind w:left="132"/>
    </w:pPr>
    <w:rPr>
      <w:b/>
      <w:bCs/>
      <w:i/>
      <w:iCs/>
      <w:sz w:val="32"/>
      <w:szCs w:val="32"/>
    </w:rPr>
  </w:style>
  <w:style w:type="paragraph" w:styleId="a5">
    <w:name w:val="List Paragraph"/>
    <w:basedOn w:val="a"/>
    <w:uiPriority w:val="1"/>
    <w:qFormat/>
    <w:pPr>
      <w:ind w:left="698" w:right="210" w:hanging="56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@domrf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mailto:info@nikitsky6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scrow@domrf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18</Pages>
  <Words>10068</Words>
  <Characters>57392</Characters>
  <Application>Microsoft Office Word</Application>
  <DocSecurity>0</DocSecurity>
  <Lines>478</Lines>
  <Paragraphs>134</Paragraphs>
  <ScaleCrop>false</ScaleCrop>
  <Company/>
  <LinksUpToDate>false</LinksUpToDate>
  <CharactersWithSpaces>67326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Чаркин М.В.</dc:creator>
  <dc:description/>
  <cp:lastModifiedBy>Чигвинцева Виктория Викторовна</cp:lastModifiedBy>
  <cp:revision>3</cp:revision>
  <dcterms:created xsi:type="dcterms:W3CDTF">2025-06-26T15:34:00Z</dcterms:created>
  <dcterms:modified xsi:type="dcterms:W3CDTF">2026-03-19T12:35:00Z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2025-06-05T00:00:00Z</vt:filetime>
  </property>
  <property fmtid="{D5CDD505-2E9C-101B-9397-08002B2CF9AE}" pid="3" name="Creator">
    <vt:lpwstr>Acrobat PDFMaker 23 для Word</vt:lpwstr>
  </property>
  <property fmtid="{D5CDD505-2E9C-101B-9397-08002B2CF9AE}" pid="4" name="LastSaved">
    <vt:filetime>2025-06-26T00:00:00Z</vt:filetime>
  </property>
  <property fmtid="{D5CDD505-2E9C-101B-9397-08002B2CF9AE}" pid="5" name="OrigFileID">
    <vt:lpwstr>{A47F450D-1BEF-47E6-8956-C7EBF040E016}</vt:lpwstr>
  </property>
  <property fmtid="{D5CDD505-2E9C-101B-9397-08002B2CF9AE}" pid="6" name="Producer">
    <vt:lpwstr>Adobe PDF Library 23.8.197</vt:lpwstr>
  </property>
  <property fmtid="{D5CDD505-2E9C-101B-9397-08002B2CF9AE}" pid="7" name="SourceModified">
    <vt:lpwstr>D:20250605153913</vt:lpwstr>
  </property>
</Properties>
</file>