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A1E" w:rsidRPr="00BF24E7" w:rsidRDefault="00873A1E" w:rsidP="00873A1E">
      <w:pPr>
        <w:jc w:val="center"/>
        <w:rPr>
          <w:rFonts w:cs="Times New Roman"/>
          <w:b/>
          <w:szCs w:val="24"/>
        </w:rPr>
      </w:pPr>
      <w:r w:rsidRPr="00BF24E7">
        <w:rPr>
          <w:rFonts w:cs="Times New Roman"/>
          <w:b/>
          <w:szCs w:val="24"/>
        </w:rPr>
        <w:t xml:space="preserve">Договор № </w:t>
      </w:r>
      <w:proofErr w:type="spellStart"/>
      <w:r w:rsidRPr="00BF24E7">
        <w:rPr>
          <w:rFonts w:cs="Times New Roman"/>
          <w:b/>
          <w:szCs w:val="24"/>
        </w:rPr>
        <w:t>НомерДоговора</w:t>
      </w:r>
      <w:proofErr w:type="spellEnd"/>
    </w:p>
    <w:p w:rsidR="00873A1E" w:rsidRPr="00BF24E7" w:rsidRDefault="00873A1E" w:rsidP="00873A1E">
      <w:pPr>
        <w:jc w:val="center"/>
        <w:rPr>
          <w:rFonts w:cs="Times New Roman"/>
          <w:b/>
          <w:szCs w:val="24"/>
        </w:rPr>
      </w:pPr>
      <w:r w:rsidRPr="00BF24E7">
        <w:rPr>
          <w:rFonts w:cs="Times New Roman"/>
          <w:b/>
          <w:szCs w:val="24"/>
        </w:rPr>
        <w:t>участия в долевом строительстве</w:t>
      </w:r>
    </w:p>
    <w:p w:rsidR="00873A1E" w:rsidRPr="00BF24E7" w:rsidRDefault="00873A1E" w:rsidP="00873A1E">
      <w:pPr>
        <w:rPr>
          <w:rFonts w:cs="Times New Roman"/>
          <w:szCs w:val="24"/>
        </w:rPr>
      </w:pPr>
    </w:p>
    <w:tbl>
      <w:tblPr>
        <w:tblStyle w:val="a5"/>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5104"/>
      </w:tblGrid>
      <w:tr w:rsidR="00873A1E" w:rsidRPr="00BF24E7" w:rsidTr="00905B97">
        <w:trPr>
          <w:trHeight w:val="313"/>
        </w:trPr>
        <w:tc>
          <w:tcPr>
            <w:tcW w:w="4956" w:type="dxa"/>
          </w:tcPr>
          <w:p w:rsidR="00873A1E" w:rsidRPr="00BF24E7" w:rsidRDefault="00873A1E" w:rsidP="00905B97">
            <w:pPr>
              <w:ind w:left="-110"/>
              <w:rPr>
                <w:sz w:val="24"/>
                <w:szCs w:val="24"/>
              </w:rPr>
            </w:pPr>
            <w:r w:rsidRPr="00BF24E7">
              <w:rPr>
                <w:sz w:val="24"/>
                <w:szCs w:val="24"/>
              </w:rPr>
              <w:t>город Москва</w:t>
            </w:r>
          </w:p>
        </w:tc>
        <w:tc>
          <w:tcPr>
            <w:tcW w:w="5104" w:type="dxa"/>
          </w:tcPr>
          <w:p w:rsidR="00873A1E" w:rsidRPr="00BF24E7" w:rsidRDefault="00873A1E" w:rsidP="00905B97">
            <w:pPr>
              <w:jc w:val="right"/>
              <w:rPr>
                <w:sz w:val="24"/>
                <w:szCs w:val="24"/>
              </w:rPr>
            </w:pPr>
            <w:proofErr w:type="spellStart"/>
            <w:r w:rsidRPr="00BF24E7">
              <w:rPr>
                <w:sz w:val="24"/>
                <w:szCs w:val="24"/>
              </w:rPr>
              <w:t>ДатаДоговора</w:t>
            </w:r>
            <w:proofErr w:type="spellEnd"/>
          </w:p>
        </w:tc>
      </w:tr>
    </w:tbl>
    <w:p w:rsidR="00873A1E" w:rsidRPr="00BF24E7" w:rsidRDefault="00873A1E" w:rsidP="00873A1E">
      <w:pPr>
        <w:rPr>
          <w:rFonts w:cs="Times New Roman"/>
          <w:szCs w:val="24"/>
        </w:rPr>
      </w:pPr>
    </w:p>
    <w:p w:rsidR="00873A1E" w:rsidRPr="00234756" w:rsidRDefault="004421D7" w:rsidP="00234756">
      <w:pPr>
        <w:ind w:firstLine="709"/>
        <w:jc w:val="both"/>
        <w:rPr>
          <w:rFonts w:cs="Times New Roman"/>
          <w:szCs w:val="24"/>
        </w:rPr>
      </w:pPr>
      <w:r>
        <w:rPr>
          <w:rFonts w:ascii="TimesNewRomanPS-BoldMT" w:hAnsi="TimesNewRomanPS-BoldMT" w:cs="TimesNewRomanPS-BoldMT"/>
          <w:b/>
          <w:bCs/>
          <w:szCs w:val="24"/>
        </w:rPr>
        <w:t xml:space="preserve">Общество с ограниченной ответственностью "Специализированный застройщик </w:t>
      </w:r>
      <w:proofErr w:type="spellStart"/>
      <w:r>
        <w:rPr>
          <w:rFonts w:ascii="TimesNewRomanPS-BoldMT" w:hAnsi="TimesNewRomanPS-BoldMT" w:cs="TimesNewRomanPS-BoldMT"/>
          <w:b/>
          <w:bCs/>
          <w:szCs w:val="24"/>
        </w:rPr>
        <w:t>Симоновская</w:t>
      </w:r>
      <w:proofErr w:type="spellEnd"/>
      <w:r>
        <w:rPr>
          <w:rFonts w:ascii="TimesNewRomanPS-BoldMT" w:hAnsi="TimesNewRomanPS-BoldMT" w:cs="TimesNewRomanPS-BoldMT"/>
          <w:b/>
          <w:bCs/>
          <w:szCs w:val="24"/>
        </w:rPr>
        <w:t>"</w:t>
      </w:r>
      <w:r>
        <w:rPr>
          <w:rFonts w:ascii="TimesNewRomanPSMT" w:hAnsi="TimesNewRomanPSMT" w:cs="TimesNewRomanPSMT"/>
          <w:szCs w:val="24"/>
        </w:rPr>
        <w:t>, ОГРН 1117746654783</w:t>
      </w:r>
      <w:r w:rsidR="00234756" w:rsidRPr="00C42B4E">
        <w:rPr>
          <w:rFonts w:cs="Times New Roman"/>
          <w:szCs w:val="24"/>
        </w:rPr>
        <w:t xml:space="preserve">, именуемое в дальнейшем </w:t>
      </w:r>
      <w:r w:rsidR="00234756" w:rsidRPr="00C42B4E">
        <w:rPr>
          <w:rFonts w:cs="Times New Roman"/>
          <w:b/>
          <w:szCs w:val="24"/>
        </w:rPr>
        <w:t>Застройщик</w:t>
      </w:r>
      <w:r w:rsidR="00234756" w:rsidRPr="00BF24E7">
        <w:rPr>
          <w:rFonts w:cs="Times New Roman"/>
          <w:szCs w:val="24"/>
        </w:rPr>
        <w:t xml:space="preserve">, в лице </w:t>
      </w:r>
      <w:r w:rsidR="00873A1E">
        <w:rPr>
          <w:rFonts w:cs="Times New Roman"/>
          <w:szCs w:val="24"/>
        </w:rPr>
        <w:t>____________</w:t>
      </w:r>
      <w:r w:rsidR="00873A1E" w:rsidRPr="00BF24E7">
        <w:rPr>
          <w:rFonts w:cs="Times New Roman"/>
          <w:szCs w:val="24"/>
        </w:rPr>
        <w:t xml:space="preserve">, действующего на основании </w:t>
      </w:r>
      <w:r w:rsidR="00873A1E">
        <w:rPr>
          <w:rFonts w:cs="Times New Roman"/>
          <w:szCs w:val="24"/>
        </w:rPr>
        <w:t>___________</w:t>
      </w:r>
      <w:r w:rsidR="00873A1E" w:rsidRPr="00BF24E7">
        <w:rPr>
          <w:rFonts w:cs="Times New Roman"/>
          <w:szCs w:val="24"/>
        </w:rPr>
        <w:t>, с одной стороны</w:t>
      </w:r>
      <w:r w:rsidR="00873A1E">
        <w:rPr>
          <w:rFonts w:cs="Times New Roman"/>
          <w:szCs w:val="24"/>
        </w:rPr>
        <w:t>,</w:t>
      </w:r>
      <w:r w:rsidR="00873A1E" w:rsidRPr="00BF24E7">
        <w:rPr>
          <w:rFonts w:cs="Times New Roman"/>
          <w:szCs w:val="24"/>
        </w:rPr>
        <w:t xml:space="preserve"> и</w:t>
      </w:r>
      <w:r w:rsidR="00234756">
        <w:rPr>
          <w:rFonts w:cs="Times New Roman"/>
          <w:szCs w:val="24"/>
        </w:rPr>
        <w:t xml:space="preserve"> </w:t>
      </w:r>
      <w:r w:rsidR="00873A1E">
        <w:rPr>
          <w:rFonts w:cs="Times New Roman"/>
          <w:szCs w:val="24"/>
        </w:rPr>
        <w:t xml:space="preserve">____________, </w:t>
      </w:r>
      <w:r w:rsidR="00873A1E">
        <w:rPr>
          <w:color w:val="000000" w:themeColor="text1"/>
          <w:szCs w:val="24"/>
        </w:rPr>
        <w:t>и</w:t>
      </w:r>
      <w:r w:rsidR="00873A1E" w:rsidRPr="00501AA6">
        <w:rPr>
          <w:color w:val="000000" w:themeColor="text1"/>
          <w:szCs w:val="24"/>
        </w:rPr>
        <w:t>менуемый</w:t>
      </w:r>
      <w:r w:rsidR="00873A1E" w:rsidRPr="00BF24E7">
        <w:rPr>
          <w:rFonts w:cs="Times New Roman"/>
          <w:szCs w:val="24"/>
        </w:rPr>
        <w:t xml:space="preserve"> в дальнейшем </w:t>
      </w:r>
      <w:r w:rsidR="00873A1E" w:rsidRPr="00BF24E7">
        <w:rPr>
          <w:rFonts w:cs="Times New Roman"/>
          <w:b/>
          <w:szCs w:val="24"/>
        </w:rPr>
        <w:t>Участник долевого строительства</w:t>
      </w:r>
      <w:r w:rsidR="00873A1E" w:rsidRPr="00BF24E7">
        <w:rPr>
          <w:rFonts w:cs="Times New Roman"/>
          <w:szCs w:val="24"/>
        </w:rPr>
        <w:t xml:space="preserve">, с другой стороны, вместе именуемые по тексту </w:t>
      </w:r>
      <w:r w:rsidR="00873A1E" w:rsidRPr="00BF24E7">
        <w:rPr>
          <w:rFonts w:cs="Times New Roman"/>
          <w:b/>
          <w:szCs w:val="24"/>
        </w:rPr>
        <w:t>Стороны</w:t>
      </w:r>
      <w:r w:rsidR="00873A1E" w:rsidRPr="00BF24E7">
        <w:rPr>
          <w:rFonts w:cs="Times New Roman"/>
          <w:szCs w:val="24"/>
        </w:rPr>
        <w:t xml:space="preserve">, подписали настоящий Договор участия в долевом строительстве (далее - </w:t>
      </w:r>
      <w:r w:rsidR="00873A1E" w:rsidRPr="00BF24E7">
        <w:rPr>
          <w:rFonts w:cs="Times New Roman"/>
          <w:b/>
          <w:szCs w:val="24"/>
        </w:rPr>
        <w:t>Договор</w:t>
      </w:r>
      <w:r w:rsidR="00873A1E" w:rsidRPr="00BF24E7">
        <w:rPr>
          <w:rFonts w:cs="Times New Roman"/>
          <w:szCs w:val="24"/>
        </w:rPr>
        <w:t>) о нижеследующем</w:t>
      </w:r>
      <w:r w:rsidR="00873A1E" w:rsidRPr="00BF24E7">
        <w:rPr>
          <w:rFonts w:eastAsia="Calibri" w:cs="Times New Roman"/>
          <w:szCs w:val="24"/>
        </w:rPr>
        <w:t>:</w:t>
      </w:r>
    </w:p>
    <w:p w:rsidR="00873A1E" w:rsidRPr="003758AB" w:rsidRDefault="00873A1E" w:rsidP="00873A1E">
      <w:pPr>
        <w:rPr>
          <w:rFonts w:cs="Times New Roman"/>
          <w:szCs w:val="24"/>
        </w:rPr>
      </w:pPr>
    </w:p>
    <w:p w:rsidR="00873A1E" w:rsidRPr="003758AB" w:rsidRDefault="00873A1E" w:rsidP="00873A1E">
      <w:pPr>
        <w:numPr>
          <w:ilvl w:val="0"/>
          <w:numId w:val="2"/>
        </w:numPr>
        <w:tabs>
          <w:tab w:val="clear" w:pos="720"/>
        </w:tabs>
        <w:ind w:left="0" w:firstLine="0"/>
        <w:jc w:val="center"/>
        <w:rPr>
          <w:rFonts w:cs="Times New Roman"/>
          <w:b/>
          <w:bCs/>
          <w:szCs w:val="24"/>
        </w:rPr>
      </w:pPr>
      <w:r w:rsidRPr="003758AB">
        <w:rPr>
          <w:rFonts w:cs="Times New Roman"/>
          <w:b/>
          <w:bCs/>
          <w:szCs w:val="24"/>
        </w:rPr>
        <w:t>ТЕРМИНЫ И ТОЛКОВАНИЯ</w:t>
      </w:r>
    </w:p>
    <w:p w:rsidR="00873A1E" w:rsidRPr="003758AB" w:rsidRDefault="00873A1E" w:rsidP="00873A1E">
      <w:pPr>
        <w:pStyle w:val="a3"/>
        <w:ind w:right="0" w:firstLine="709"/>
        <w:rPr>
          <w:rFonts w:cs="Times New Roman"/>
          <w:iCs/>
          <w:szCs w:val="24"/>
        </w:rPr>
      </w:pPr>
      <w:r w:rsidRPr="003758AB">
        <w:rPr>
          <w:rFonts w:cs="Times New Roman"/>
          <w:iCs/>
          <w:szCs w:val="24"/>
        </w:rPr>
        <w:t>Для целей настоящего Договора применяются следующие термины:</w:t>
      </w:r>
    </w:p>
    <w:p w:rsidR="00862F42" w:rsidRPr="001E3D4A" w:rsidRDefault="00862F42" w:rsidP="00862F42">
      <w:pPr>
        <w:pStyle w:val="a3"/>
        <w:numPr>
          <w:ilvl w:val="1"/>
          <w:numId w:val="1"/>
        </w:numPr>
        <w:tabs>
          <w:tab w:val="clear" w:pos="1093"/>
        </w:tabs>
        <w:ind w:left="709" w:right="0" w:hanging="709"/>
        <w:rPr>
          <w:rFonts w:cs="Times New Roman"/>
          <w:iCs/>
          <w:szCs w:val="24"/>
        </w:rPr>
      </w:pPr>
      <w:r w:rsidRPr="001E3D4A">
        <w:rPr>
          <w:rFonts w:ascii="TimesNewRomanPS-BoldMT" w:hAnsi="TimesNewRomanPS-BoldMT" w:cs="TimesNewRomanPS-BoldMT"/>
          <w:b/>
          <w:bCs/>
          <w:szCs w:val="24"/>
        </w:rPr>
        <w:t xml:space="preserve">Объект недвижимости </w:t>
      </w:r>
      <w:r w:rsidRPr="001E3D4A">
        <w:rPr>
          <w:rFonts w:ascii="TimesNewRomanPSMT" w:hAnsi="TimesNewRomanPSMT" w:cs="TimesNewRomanPSMT"/>
          <w:szCs w:val="24"/>
        </w:rPr>
        <w:t xml:space="preserve">– Многоквартирный дом: Этап 1 (Корпус 1, Корпус 2, Корпус 3, Корпус 4, Корпус 5, Корпус 6); вид: многоквартирный дом; назначение: жилое; количество этажей: 14-22 (12-20 + 2 подземных), в составе жилого комплекса с объектами социальной инфраструктуры. Этапы 1,2. Многосекционный жилой дом по адресу (местоположение): г. Москва, наб. </w:t>
      </w:r>
      <w:proofErr w:type="spellStart"/>
      <w:r w:rsidRPr="001E3D4A">
        <w:rPr>
          <w:rFonts w:ascii="TimesNewRomanPSMT" w:hAnsi="TimesNewRomanPSMT" w:cs="TimesNewRomanPSMT"/>
          <w:szCs w:val="24"/>
        </w:rPr>
        <w:t>Симоновская</w:t>
      </w:r>
      <w:proofErr w:type="spellEnd"/>
      <w:r w:rsidRPr="001E3D4A">
        <w:rPr>
          <w:rFonts w:ascii="TimesNewRomanPSMT" w:hAnsi="TimesNewRomanPSMT" w:cs="TimesNewRomanPSMT"/>
          <w:szCs w:val="24"/>
        </w:rPr>
        <w:t xml:space="preserve">; общая площадь: 160977,61 </w:t>
      </w:r>
      <w:proofErr w:type="spellStart"/>
      <w:proofErr w:type="gramStart"/>
      <w:r w:rsidRPr="001E3D4A">
        <w:rPr>
          <w:rFonts w:ascii="TimesNewRomanPSMT" w:hAnsi="TimesNewRomanPSMT" w:cs="TimesNewRomanPSMT"/>
          <w:szCs w:val="24"/>
        </w:rPr>
        <w:t>кв.м</w:t>
      </w:r>
      <w:proofErr w:type="spellEnd"/>
      <w:proofErr w:type="gramEnd"/>
      <w:r w:rsidRPr="001E3D4A">
        <w:rPr>
          <w:rFonts w:ascii="TimesNewRomanPSMT" w:hAnsi="TimesNewRomanPSMT" w:cs="TimesNewRomanPSMT"/>
          <w:szCs w:val="24"/>
        </w:rPr>
        <w:t xml:space="preserve">; материал наружных стен: иной вид материалов наружных стен и каркасов (Наружные стены ненесущие из газобетонных блоков с поэтажным </w:t>
      </w:r>
      <w:proofErr w:type="spellStart"/>
      <w:r w:rsidRPr="001E3D4A">
        <w:rPr>
          <w:rFonts w:ascii="TimesNewRomanPSMT" w:hAnsi="TimesNewRomanPSMT" w:cs="TimesNewRomanPSMT"/>
          <w:szCs w:val="24"/>
        </w:rPr>
        <w:t>опиранием</w:t>
      </w:r>
      <w:proofErr w:type="spellEnd"/>
      <w:r w:rsidRPr="001E3D4A">
        <w:rPr>
          <w:rFonts w:ascii="TimesNewRomanPSMT" w:hAnsi="TimesNewRomanPSMT" w:cs="TimesNewRomanPSMT"/>
          <w:szCs w:val="24"/>
        </w:rPr>
        <w:t xml:space="preserve"> на ж/б перекрытие. Корпуса 5, 6 облицовка бетонной, либо клинкерной плиткой; корпуса 2,3 облицовка бетонной плиткой; корпуса 1, 4 облицовка </w:t>
      </w:r>
      <w:proofErr w:type="spellStart"/>
      <w:r w:rsidRPr="001E3D4A">
        <w:rPr>
          <w:rFonts w:ascii="TimesNewRomanPSMT" w:hAnsi="TimesNewRomanPSMT" w:cs="TimesNewRomanPSMT"/>
          <w:szCs w:val="24"/>
        </w:rPr>
        <w:t>фиброцементными</w:t>
      </w:r>
      <w:proofErr w:type="spellEnd"/>
      <w:r w:rsidRPr="001E3D4A">
        <w:rPr>
          <w:rFonts w:ascii="TimesNewRomanPSMT" w:hAnsi="TimesNewRomanPSMT" w:cs="TimesNewRomanPSMT"/>
          <w:szCs w:val="24"/>
        </w:rPr>
        <w:t xml:space="preserve"> панелями в составе сертифицированной навесной фасадной системы с воздушным зазором); материал поэтажных перекрытий: монолитные железобетонные; класс </w:t>
      </w:r>
      <w:proofErr w:type="spellStart"/>
      <w:r w:rsidRPr="001E3D4A">
        <w:rPr>
          <w:rFonts w:ascii="TimesNewRomanPSMT" w:hAnsi="TimesNewRomanPSMT" w:cs="TimesNewRomanPSMT"/>
          <w:szCs w:val="24"/>
        </w:rPr>
        <w:t>энергоэффективности</w:t>
      </w:r>
      <w:proofErr w:type="spellEnd"/>
      <w:r w:rsidRPr="001E3D4A">
        <w:rPr>
          <w:rFonts w:ascii="TimesNewRomanPSMT" w:hAnsi="TimesNewRomanPSMT" w:cs="TimesNewRomanPSMT"/>
          <w:szCs w:val="24"/>
        </w:rPr>
        <w:t xml:space="preserve">: А+; сейсмостойкость: 5 и менее баллов, строящийся с привлечением денежных средств участников долевого строительства по строительному адресу: </w:t>
      </w:r>
      <w:r w:rsidRPr="001E3D4A">
        <w:rPr>
          <w:rFonts w:ascii="TimesNewRomanPS-BoldMT" w:hAnsi="TimesNewRomanPS-BoldMT" w:cs="TimesNewRomanPS-BoldMT"/>
          <w:b/>
          <w:bCs/>
          <w:szCs w:val="24"/>
        </w:rPr>
        <w:t xml:space="preserve">г. Москва, наб. </w:t>
      </w:r>
      <w:proofErr w:type="spellStart"/>
      <w:r w:rsidRPr="001E3D4A">
        <w:rPr>
          <w:rFonts w:ascii="TimesNewRomanPS-BoldMT" w:hAnsi="TimesNewRomanPS-BoldMT" w:cs="TimesNewRomanPS-BoldMT"/>
          <w:b/>
          <w:bCs/>
          <w:szCs w:val="24"/>
        </w:rPr>
        <w:t>Симоновская</w:t>
      </w:r>
      <w:proofErr w:type="spellEnd"/>
      <w:r w:rsidRPr="001E3D4A">
        <w:rPr>
          <w:rFonts w:ascii="TimesNewRomanPS-BoldMT" w:hAnsi="TimesNewRomanPS-BoldMT" w:cs="TimesNewRomanPS-BoldMT"/>
          <w:b/>
          <w:bCs/>
          <w:szCs w:val="24"/>
        </w:rPr>
        <w:t>, Этап 1 (Корпус 1, Корпус 2, Корпус 3, Корпус 4, Корпус 5, Корпус 6)</w:t>
      </w:r>
      <w:r w:rsidRPr="001E3D4A">
        <w:rPr>
          <w:rFonts w:ascii="TimesNewRomanPSMT" w:hAnsi="TimesNewRomanPSMT" w:cs="TimesNewRomanPSMT"/>
          <w:szCs w:val="24"/>
        </w:rPr>
        <w:t>.</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b/>
          <w:bCs/>
          <w:iCs/>
          <w:szCs w:val="24"/>
        </w:rPr>
        <w:t xml:space="preserve">Объект долевого строительства </w:t>
      </w:r>
      <w:r w:rsidRPr="001D4E8E">
        <w:rPr>
          <w:rFonts w:cs="Times New Roman"/>
          <w:iCs/>
          <w:szCs w:val="24"/>
        </w:rPr>
        <w:t xml:space="preserve">– </w:t>
      </w:r>
      <w:r w:rsidR="00862F42">
        <w:rPr>
          <w:rFonts w:cs="Times New Roman"/>
          <w:i/>
          <w:iCs/>
          <w:szCs w:val="24"/>
        </w:rPr>
        <w:t>тип помещения</w:t>
      </w:r>
      <w:r w:rsidRPr="001D4E8E">
        <w:rPr>
          <w:rFonts w:cs="Times New Roman"/>
          <w:iCs/>
          <w:szCs w:val="24"/>
        </w:rPr>
        <w:t>, подлежащее передаче Участнику долевого строительства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rsidR="00AE66E3" w:rsidRPr="001D4E8E" w:rsidRDefault="00AE66E3" w:rsidP="00750F89">
      <w:pPr>
        <w:pStyle w:val="a3"/>
        <w:numPr>
          <w:ilvl w:val="1"/>
          <w:numId w:val="1"/>
        </w:numPr>
        <w:tabs>
          <w:tab w:val="clear" w:pos="1093"/>
          <w:tab w:val="num" w:pos="809"/>
        </w:tabs>
        <w:ind w:left="709" w:right="0" w:hanging="709"/>
        <w:rPr>
          <w:rFonts w:cs="Times New Roman"/>
          <w:b/>
          <w:iCs/>
          <w:szCs w:val="24"/>
        </w:rPr>
      </w:pPr>
      <w:r w:rsidRPr="001D4E8E">
        <w:rPr>
          <w:rFonts w:cs="Times New Roman"/>
          <w:b/>
          <w:bCs/>
          <w:szCs w:val="24"/>
        </w:rPr>
        <w:t>Проектная площадь</w:t>
      </w:r>
      <w:r w:rsidRPr="001D4E8E">
        <w:rPr>
          <w:rFonts w:cs="Times New Roman"/>
          <w:b/>
          <w:bCs/>
          <w:iCs/>
          <w:szCs w:val="24"/>
        </w:rPr>
        <w:t xml:space="preserve"> </w:t>
      </w:r>
      <w:r w:rsidRPr="001D4E8E">
        <w:rPr>
          <w:rFonts w:cs="Times New Roman"/>
          <w:bCs/>
          <w:iCs/>
          <w:szCs w:val="24"/>
        </w:rPr>
        <w:t>Объекта долевого строительства</w:t>
      </w:r>
      <w:r w:rsidRPr="001D4E8E">
        <w:rPr>
          <w:rFonts w:cs="Times New Roman"/>
          <w:bCs/>
          <w:szCs w:val="24"/>
        </w:rPr>
        <w:t xml:space="preserve"> – площадь по проекту </w:t>
      </w:r>
      <w:r w:rsidRPr="001D4E8E">
        <w:rPr>
          <w:rFonts w:cs="Times New Roman"/>
          <w:bCs/>
          <w:iCs/>
          <w:szCs w:val="24"/>
        </w:rPr>
        <w:t>без учета обмеров, произведенных кадастровым инженером, имеющим действующий квалификационный аттестат кадастрового инженера.</w:t>
      </w:r>
      <w:r w:rsidRPr="001D4E8E">
        <w:rPr>
          <w:rFonts w:eastAsia="Calibri" w:cs="Times New Roman"/>
          <w:iCs/>
          <w:szCs w:val="24"/>
        </w:rPr>
        <w:t xml:space="preserve"> </w:t>
      </w:r>
    </w:p>
    <w:p w:rsidR="00AE66E3" w:rsidRPr="001B3374" w:rsidRDefault="000911DD" w:rsidP="00750F89">
      <w:pPr>
        <w:pStyle w:val="a3"/>
        <w:numPr>
          <w:ilvl w:val="1"/>
          <w:numId w:val="1"/>
        </w:numPr>
        <w:tabs>
          <w:tab w:val="clear" w:pos="1093"/>
          <w:tab w:val="num" w:pos="809"/>
          <w:tab w:val="right" w:pos="9356"/>
        </w:tabs>
        <w:ind w:left="709" w:right="0" w:hanging="709"/>
        <w:rPr>
          <w:rFonts w:cs="Times New Roman"/>
          <w:iCs/>
          <w:szCs w:val="24"/>
        </w:rPr>
      </w:pPr>
      <w:r w:rsidRPr="001D4E8E">
        <w:rPr>
          <w:rFonts w:cs="Times New Roman"/>
          <w:b/>
          <w:bCs/>
          <w:szCs w:val="24"/>
        </w:rPr>
        <w:t>Площадь</w:t>
      </w:r>
      <w:r w:rsidRPr="001D4E8E">
        <w:rPr>
          <w:rFonts w:cs="Times New Roman"/>
          <w:b/>
          <w:bCs/>
          <w:iCs/>
          <w:szCs w:val="24"/>
        </w:rPr>
        <w:t xml:space="preserve"> </w:t>
      </w:r>
      <w:r w:rsidRPr="001D4E8E">
        <w:rPr>
          <w:rFonts w:cs="Times New Roman"/>
          <w:bCs/>
          <w:iCs/>
          <w:szCs w:val="24"/>
        </w:rPr>
        <w:t xml:space="preserve">Объекта долевого строительства - </w:t>
      </w:r>
      <w:r w:rsidRPr="001D4E8E">
        <w:rPr>
          <w:rFonts w:cs="Times New Roman"/>
          <w:bCs/>
          <w:szCs w:val="24"/>
        </w:rPr>
        <w:t xml:space="preserve">площадь </w:t>
      </w:r>
      <w:r w:rsidRPr="001D4E8E">
        <w:rPr>
          <w:rFonts w:cs="Times New Roman"/>
          <w:szCs w:val="24"/>
        </w:rPr>
        <w:t>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r w:rsidR="00AE66E3" w:rsidRPr="001D4E8E">
        <w:rPr>
          <w:rFonts w:eastAsia="Calibri" w:cs="Times New Roman"/>
          <w:iCs/>
          <w:szCs w:val="24"/>
        </w:rPr>
        <w:t xml:space="preserve"> </w:t>
      </w:r>
    </w:p>
    <w:p w:rsidR="00AB1A79" w:rsidRPr="001D4E8E" w:rsidRDefault="00AB1A79" w:rsidP="00750F89">
      <w:pPr>
        <w:pStyle w:val="a3"/>
        <w:tabs>
          <w:tab w:val="num" w:pos="1093"/>
        </w:tabs>
        <w:ind w:right="0"/>
        <w:rPr>
          <w:rFonts w:cs="Times New Roman"/>
          <w:iCs/>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ПРАВОВОЕ ОБОСНОВАНИЕ ДОГОВОРА</w:t>
      </w:r>
    </w:p>
    <w:p w:rsidR="00AB1A79" w:rsidRPr="001D4E8E" w:rsidRDefault="00AB1A79" w:rsidP="00750F89">
      <w:pPr>
        <w:pStyle w:val="a9"/>
        <w:numPr>
          <w:ilvl w:val="1"/>
          <w:numId w:val="1"/>
        </w:numPr>
        <w:tabs>
          <w:tab w:val="clear" w:pos="1093"/>
        </w:tabs>
        <w:ind w:left="709" w:hanging="709"/>
        <w:jc w:val="both"/>
        <w:rPr>
          <w:rFonts w:cs="Times New Roman"/>
          <w:szCs w:val="24"/>
        </w:rPr>
      </w:pPr>
      <w:r w:rsidRPr="001D4E8E">
        <w:rPr>
          <w:rFonts w:cs="Times New Roman"/>
          <w:szCs w:val="24"/>
        </w:rPr>
        <w:t>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 214-ФЗ).</w:t>
      </w:r>
    </w:p>
    <w:p w:rsidR="00862F42" w:rsidRDefault="00862F42" w:rsidP="00862F42">
      <w:pPr>
        <w:autoSpaceDE w:val="0"/>
        <w:autoSpaceDN w:val="0"/>
        <w:adjustRightInd w:val="0"/>
        <w:ind w:left="1134" w:hanging="1134"/>
        <w:jc w:val="both"/>
        <w:rPr>
          <w:rFonts w:ascii="TimesNewRomanPSMT" w:hAnsi="TimesNewRomanPSMT" w:cs="TimesNewRomanPSMT"/>
          <w:szCs w:val="24"/>
        </w:rPr>
      </w:pPr>
      <w:r>
        <w:rPr>
          <w:rFonts w:ascii="TimesNewRomanPSMT" w:hAnsi="TimesNewRomanPSMT" w:cs="TimesNewRomanPSMT"/>
          <w:szCs w:val="24"/>
        </w:rPr>
        <w:t xml:space="preserve">2.2.      </w:t>
      </w:r>
      <w:r>
        <w:rPr>
          <w:rFonts w:ascii="TimesNewRomanPSMT" w:hAnsi="TimesNewRomanPSMT" w:cs="TimesNewRomanPSMT"/>
          <w:szCs w:val="24"/>
        </w:rPr>
        <w:t>Правовым основанием для заключения настоящего Договора является:</w:t>
      </w:r>
    </w:p>
    <w:p w:rsidR="00862F42" w:rsidRDefault="00862F42" w:rsidP="00862F42">
      <w:pPr>
        <w:autoSpaceDE w:val="0"/>
        <w:autoSpaceDN w:val="0"/>
        <w:adjustRightInd w:val="0"/>
        <w:ind w:left="993" w:hanging="284"/>
        <w:jc w:val="both"/>
        <w:rPr>
          <w:rFonts w:ascii="TimesNewRomanPSMT" w:hAnsi="TimesNewRomanPSMT" w:cs="TimesNewRomanPSMT"/>
          <w:szCs w:val="24"/>
        </w:rPr>
      </w:pPr>
      <w:r>
        <w:rPr>
          <w:rFonts w:ascii="TimesNewRomanPSMT" w:hAnsi="TimesNewRomanPSMT" w:cs="TimesNewRomanPSMT"/>
          <w:szCs w:val="24"/>
        </w:rPr>
        <w:t xml:space="preserve">1) Договор купли-продажи от 07.11.2019 г. Объект права: земельный участок общей площадью 56 333 </w:t>
      </w:r>
      <w:proofErr w:type="spellStart"/>
      <w:r>
        <w:rPr>
          <w:rFonts w:ascii="TimesNewRomanPSMT" w:hAnsi="TimesNewRomanPSMT" w:cs="TimesNewRomanPSMT"/>
          <w:szCs w:val="24"/>
        </w:rPr>
        <w:t>кв.м</w:t>
      </w:r>
      <w:proofErr w:type="spellEnd"/>
      <w:r>
        <w:rPr>
          <w:rFonts w:ascii="TimesNewRomanPSMT" w:hAnsi="TimesNewRomanPSMT" w:cs="TimesNewRomanPSMT"/>
          <w:szCs w:val="24"/>
        </w:rPr>
        <w:t xml:space="preserve">, кадастровый номер 77:05:0002001:11021, расположенный по адресу: г. Москва, наб. </w:t>
      </w:r>
      <w:proofErr w:type="spellStart"/>
      <w:r>
        <w:rPr>
          <w:rFonts w:ascii="TimesNewRomanPSMT" w:hAnsi="TimesNewRomanPSMT" w:cs="TimesNewRomanPSMT"/>
          <w:szCs w:val="24"/>
        </w:rPr>
        <w:t>Симоновская</w:t>
      </w:r>
      <w:proofErr w:type="spellEnd"/>
      <w:r>
        <w:rPr>
          <w:rFonts w:ascii="TimesNewRomanPSMT" w:hAnsi="TimesNewRomanPSMT" w:cs="TimesNewRomanPSMT"/>
          <w:szCs w:val="24"/>
        </w:rPr>
        <w:t xml:space="preserve">; категория земель: земли населённых пунктов, вид разрешенного использования: многоэтажная жилая застройка (высотная застройка) (2.6) (земельные участки, предназначенные для размещения домов </w:t>
      </w:r>
      <w:proofErr w:type="spellStart"/>
      <w:r>
        <w:rPr>
          <w:rFonts w:ascii="TimesNewRomanPSMT" w:hAnsi="TimesNewRomanPSMT" w:cs="TimesNewRomanPSMT"/>
          <w:szCs w:val="24"/>
        </w:rPr>
        <w:t>среднеэтажной</w:t>
      </w:r>
      <w:proofErr w:type="spellEnd"/>
      <w:r>
        <w:rPr>
          <w:rFonts w:ascii="TimesNewRomanPSMT" w:hAnsi="TimesNewRomanPSMT" w:cs="TimesNewRomanPSMT"/>
          <w:szCs w:val="24"/>
        </w:rPr>
        <w:t xml:space="preserve"> и многоэтажной жилой застройки (1.2.1)); объекты гаражного назначения (2.7.1) (земельные участки, предназначенные для размещения гаражей и автостоянок (1.2.3)). </w:t>
      </w:r>
      <w:r>
        <w:rPr>
          <w:rFonts w:ascii="TimesNewRomanPSMT" w:hAnsi="TimesNewRomanPSMT" w:cs="TimesNewRomanPSMT"/>
          <w:szCs w:val="24"/>
        </w:rPr>
        <w:lastRenderedPageBreak/>
        <w:t>Право собственности Застройщика зарегистрировано в Едином государственном реестре недвижимости за № 77:05:0002001:11021-77/005/2020-1, дата регистрации 03.02.2020 г. (далее - Земельный участок);</w:t>
      </w:r>
    </w:p>
    <w:p w:rsidR="00862F42" w:rsidRDefault="00862F42" w:rsidP="00862F42">
      <w:pPr>
        <w:autoSpaceDE w:val="0"/>
        <w:autoSpaceDN w:val="0"/>
        <w:adjustRightInd w:val="0"/>
        <w:ind w:left="993" w:hanging="284"/>
        <w:jc w:val="both"/>
        <w:rPr>
          <w:rFonts w:ascii="TimesNewRomanPSMT" w:hAnsi="TimesNewRomanPSMT" w:cs="TimesNewRomanPSMT"/>
          <w:szCs w:val="24"/>
        </w:rPr>
      </w:pPr>
      <w:r>
        <w:rPr>
          <w:rFonts w:ascii="TimesNewRomanPSMT" w:hAnsi="TimesNewRomanPSMT" w:cs="TimesNewRomanPSMT"/>
          <w:szCs w:val="24"/>
        </w:rPr>
        <w:t>2) Разрешение на строительство № 77-126000-018930-2020 от 09.06.2020 г., выданное Комитетом государственного строительного надзора города Москвы;</w:t>
      </w:r>
    </w:p>
    <w:p w:rsidR="00862F42" w:rsidRDefault="00862F42" w:rsidP="00862F42">
      <w:pPr>
        <w:ind w:left="993" w:hanging="284"/>
        <w:jc w:val="both"/>
        <w:rPr>
          <w:rFonts w:cs="Times New Roman"/>
          <w:iCs/>
          <w:szCs w:val="24"/>
        </w:rPr>
      </w:pPr>
      <w:r>
        <w:rPr>
          <w:rFonts w:ascii="TimesNewRomanPSMT" w:hAnsi="TimesNewRomanPSMT" w:cs="TimesNewRomanPSMT"/>
          <w:szCs w:val="24"/>
        </w:rPr>
        <w:t xml:space="preserve">3) </w:t>
      </w:r>
      <w:r w:rsidRPr="00155CE8">
        <w:rPr>
          <w:rFonts w:ascii="TimesNewRomanPSMT" w:hAnsi="TimesNewRomanPSMT" w:cs="TimesNewRomanPSMT"/>
          <w:szCs w:val="24"/>
        </w:rPr>
        <w:t xml:space="preserve">Застройщик раскрывает информацию, предусмотренную ФЗ № 214-ФЗ, путем </w:t>
      </w:r>
      <w:r>
        <w:rPr>
          <w:rFonts w:cs="Times New Roman"/>
          <w:szCs w:val="24"/>
        </w:rPr>
        <w:t xml:space="preserve">размещения </w:t>
      </w:r>
      <w:r w:rsidRPr="00155CE8">
        <w:rPr>
          <w:rFonts w:cs="Times New Roman"/>
          <w:szCs w:val="24"/>
        </w:rPr>
        <w:t>ее в Единой информационной системе жилищного строительства.</w:t>
      </w:r>
    </w:p>
    <w:p w:rsidR="00AB1A79" w:rsidRPr="001D4E8E" w:rsidRDefault="00873A1E" w:rsidP="006714D8">
      <w:pPr>
        <w:pStyle w:val="a9"/>
        <w:numPr>
          <w:ilvl w:val="1"/>
          <w:numId w:val="8"/>
        </w:numPr>
        <w:ind w:hanging="1069"/>
        <w:contextualSpacing w:val="0"/>
        <w:jc w:val="both"/>
        <w:rPr>
          <w:rFonts w:cs="Times New Roman"/>
          <w:iCs/>
          <w:szCs w:val="24"/>
        </w:rPr>
      </w:pPr>
      <w:r w:rsidRPr="003758AB">
        <w:rPr>
          <w:rFonts w:eastAsia="Calibri" w:cs="Times New Roman"/>
          <w:iCs/>
          <w:color w:val="000000"/>
          <w:szCs w:val="24"/>
        </w:rPr>
        <w:t>Участник долевого строительства ознакомлен с проектной декларацией.</w:t>
      </w:r>
    </w:p>
    <w:p w:rsidR="00AB1A79" w:rsidRPr="001D4E8E" w:rsidRDefault="00AB1A79" w:rsidP="00750F89">
      <w:pPr>
        <w:tabs>
          <w:tab w:val="num" w:pos="765"/>
        </w:tabs>
        <w:ind w:left="720" w:hanging="525"/>
        <w:rPr>
          <w:rFonts w:cs="Times New Roman"/>
          <w:b/>
          <w:bCs/>
          <w:szCs w:val="24"/>
        </w:rPr>
      </w:pPr>
    </w:p>
    <w:p w:rsidR="00AB1A79" w:rsidRPr="001D4E8E" w:rsidRDefault="00AB1A79" w:rsidP="006714D8">
      <w:pPr>
        <w:numPr>
          <w:ilvl w:val="0"/>
          <w:numId w:val="8"/>
        </w:numPr>
        <w:ind w:left="0" w:firstLine="0"/>
        <w:jc w:val="center"/>
        <w:rPr>
          <w:rFonts w:cs="Times New Roman"/>
          <w:b/>
          <w:bCs/>
          <w:szCs w:val="24"/>
        </w:rPr>
      </w:pPr>
      <w:r w:rsidRPr="001D4E8E">
        <w:rPr>
          <w:rFonts w:cs="Times New Roman"/>
          <w:b/>
          <w:bCs/>
          <w:szCs w:val="24"/>
        </w:rPr>
        <w:t>ПРЕДМЕТ ДОГОВОРА</w:t>
      </w:r>
    </w:p>
    <w:p w:rsidR="00AB1A79" w:rsidRPr="001D4E8E" w:rsidRDefault="00AB1A79" w:rsidP="006714D8">
      <w:pPr>
        <w:pStyle w:val="a3"/>
        <w:numPr>
          <w:ilvl w:val="1"/>
          <w:numId w:val="8"/>
        </w:numPr>
        <w:ind w:left="709" w:right="0" w:hanging="709"/>
        <w:rPr>
          <w:rFonts w:cs="Times New Roman"/>
          <w:iCs/>
          <w:szCs w:val="24"/>
        </w:rPr>
      </w:pPr>
      <w:r w:rsidRPr="001D4E8E">
        <w:rPr>
          <w:rFonts w:cs="Times New Roman"/>
          <w:iCs/>
          <w:szCs w:val="24"/>
        </w:rPr>
        <w:t>Застройщик обязуется в предусмотренный настоящим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 наличии Разрешения на ввод в эксплуатацию Объекта недвижимости принять Объект долевого строительства.</w:t>
      </w:r>
    </w:p>
    <w:p w:rsidR="00C861C0" w:rsidRPr="001D4E8E" w:rsidRDefault="00873A1E" w:rsidP="006714D8">
      <w:pPr>
        <w:pStyle w:val="a3"/>
        <w:numPr>
          <w:ilvl w:val="1"/>
          <w:numId w:val="8"/>
        </w:numPr>
        <w:ind w:left="709" w:right="0" w:hanging="709"/>
        <w:rPr>
          <w:rFonts w:cs="Times New Roman"/>
          <w:szCs w:val="24"/>
        </w:rPr>
      </w:pPr>
      <w:r w:rsidRPr="00BE22D6">
        <w:rPr>
          <w:rFonts w:cs="Times New Roman"/>
          <w:b/>
          <w:bCs/>
          <w:iCs/>
          <w:szCs w:val="24"/>
        </w:rPr>
        <w:t>Объект долевого строительства</w:t>
      </w:r>
      <w:r w:rsidRPr="00BE22D6">
        <w:rPr>
          <w:rFonts w:cs="Times New Roman"/>
          <w:iCs/>
          <w:szCs w:val="24"/>
        </w:rPr>
        <w:t xml:space="preserve"> – </w:t>
      </w:r>
      <w:r w:rsidRPr="00BE22D6">
        <w:rPr>
          <w:rFonts w:cs="Times New Roman"/>
          <w:i/>
          <w:iCs/>
          <w:szCs w:val="24"/>
        </w:rPr>
        <w:t>тип помещения</w:t>
      </w:r>
      <w:r w:rsidRPr="00BE22D6">
        <w:rPr>
          <w:rFonts w:cs="Times New Roman"/>
          <w:iCs/>
          <w:szCs w:val="24"/>
        </w:rPr>
        <w:t xml:space="preserve">, условный номер: </w:t>
      </w:r>
      <w:r w:rsidRPr="00BE22D6">
        <w:rPr>
          <w:rFonts w:cs="Times New Roman"/>
          <w:b/>
          <w:iCs/>
          <w:szCs w:val="24"/>
        </w:rPr>
        <w:t>ХХ</w:t>
      </w:r>
      <w:r w:rsidRPr="00BE22D6">
        <w:rPr>
          <w:rFonts w:cs="Times New Roman"/>
          <w:iCs/>
          <w:szCs w:val="24"/>
        </w:rPr>
        <w:t xml:space="preserve">, назначение: </w:t>
      </w:r>
      <w:r w:rsidRPr="00BE22D6">
        <w:rPr>
          <w:rFonts w:cs="Times New Roman"/>
          <w:b/>
          <w:iCs/>
          <w:szCs w:val="24"/>
        </w:rPr>
        <w:t>ХХХХХ</w:t>
      </w:r>
      <w:r w:rsidRPr="00BE22D6">
        <w:rPr>
          <w:rFonts w:cs="Times New Roman"/>
          <w:iCs/>
          <w:szCs w:val="24"/>
        </w:rPr>
        <w:t xml:space="preserve">, этаж расположения: </w:t>
      </w:r>
      <w:r w:rsidRPr="00BE22D6">
        <w:rPr>
          <w:rFonts w:cs="Times New Roman"/>
          <w:b/>
          <w:iCs/>
          <w:szCs w:val="24"/>
        </w:rPr>
        <w:t>ХХ</w:t>
      </w:r>
      <w:r w:rsidRPr="00BE22D6">
        <w:rPr>
          <w:rFonts w:cs="Times New Roman"/>
          <w:bCs/>
          <w:iCs/>
          <w:szCs w:val="24"/>
        </w:rPr>
        <w:t xml:space="preserve">, </w:t>
      </w:r>
      <w:r w:rsidRPr="00BE22D6">
        <w:rPr>
          <w:rFonts w:cs="Times New Roman"/>
          <w:iCs/>
          <w:szCs w:val="24"/>
        </w:rPr>
        <w:t xml:space="preserve">Проектная площадь: </w:t>
      </w:r>
      <w:proofErr w:type="gramStart"/>
      <w:r w:rsidRPr="00BE22D6">
        <w:rPr>
          <w:rFonts w:cs="Times New Roman"/>
          <w:b/>
          <w:iCs/>
          <w:szCs w:val="24"/>
        </w:rPr>
        <w:t>ХХ,ХХ</w:t>
      </w:r>
      <w:proofErr w:type="gramEnd"/>
      <w:r w:rsidRPr="00BE22D6">
        <w:rPr>
          <w:rFonts w:cs="Times New Roman"/>
          <w:iCs/>
          <w:szCs w:val="24"/>
        </w:rPr>
        <w:t xml:space="preserve"> кв.</w:t>
      </w:r>
      <w:r w:rsidRPr="00BE22D6">
        <w:rPr>
          <w:rFonts w:cs="Times New Roman"/>
          <w:bCs/>
          <w:iCs/>
          <w:szCs w:val="24"/>
        </w:rPr>
        <w:t>м</w:t>
      </w:r>
      <w:r w:rsidRPr="00BE22D6">
        <w:rPr>
          <w:rFonts w:cs="Times New Roman"/>
          <w:iCs/>
          <w:szCs w:val="24"/>
        </w:rPr>
        <w:t xml:space="preserve">, </w:t>
      </w:r>
      <w:r w:rsidRPr="00BE22D6">
        <w:rPr>
          <w:bCs/>
          <w:iCs/>
          <w:szCs w:val="24"/>
        </w:rPr>
        <w:t>расположенный</w:t>
      </w:r>
      <w:r w:rsidRPr="00BE22D6">
        <w:rPr>
          <w:iCs/>
          <w:szCs w:val="24"/>
        </w:rPr>
        <w:t xml:space="preserve"> в Объекте недвижимости</w:t>
      </w:r>
      <w:r w:rsidRPr="00BE22D6">
        <w:rPr>
          <w:rFonts w:cs="Times New Roman"/>
          <w:iCs/>
          <w:szCs w:val="24"/>
        </w:rPr>
        <w:t xml:space="preserve"> (далее – Объект долевого строительства).</w:t>
      </w:r>
      <w:r w:rsidR="002A293A" w:rsidRPr="001D4E8E">
        <w:rPr>
          <w:rFonts w:eastAsia="Calibri" w:cs="Times New Roman"/>
          <w:iCs/>
          <w:szCs w:val="24"/>
        </w:rPr>
        <w:t xml:space="preserve"> </w:t>
      </w:r>
    </w:p>
    <w:p w:rsidR="00AB1A79" w:rsidRPr="001D4E8E" w:rsidRDefault="00AB1A79" w:rsidP="006714D8">
      <w:pPr>
        <w:pStyle w:val="a3"/>
        <w:numPr>
          <w:ilvl w:val="1"/>
          <w:numId w:val="8"/>
        </w:numPr>
        <w:ind w:left="709" w:right="0" w:hanging="709"/>
        <w:rPr>
          <w:rFonts w:cs="Times New Roman"/>
          <w:szCs w:val="24"/>
        </w:rPr>
      </w:pPr>
      <w:r w:rsidRPr="001D4E8E">
        <w:rPr>
          <w:rFonts w:cs="Times New Roman"/>
          <w:iCs/>
          <w:szCs w:val="24"/>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rsidR="00AB1A79" w:rsidRPr="001D4E8E" w:rsidRDefault="00D34553" w:rsidP="00D34553">
      <w:pPr>
        <w:pStyle w:val="a3"/>
        <w:ind w:left="709" w:right="0"/>
        <w:rPr>
          <w:rFonts w:cs="Times New Roman"/>
          <w:iCs/>
          <w:szCs w:val="24"/>
        </w:rPr>
      </w:pPr>
      <w:r w:rsidRPr="00992954">
        <w:rPr>
          <w:rFonts w:cs="Times New Roman"/>
          <w:iCs/>
          <w:szCs w:val="24"/>
        </w:rPr>
        <w:t xml:space="preserve">Характеристики Объекта долевого строительства, указанные в п. 3.2. настоящего Договора, являются проектными. Фактические характеристики Объекта долевого строительства, в </w:t>
      </w:r>
      <w:proofErr w:type="spellStart"/>
      <w:r w:rsidRPr="00992954">
        <w:rPr>
          <w:rFonts w:cs="Times New Roman"/>
          <w:iCs/>
          <w:szCs w:val="24"/>
        </w:rPr>
        <w:t>т.ч</w:t>
      </w:r>
      <w:proofErr w:type="spellEnd"/>
      <w:r w:rsidRPr="00992954">
        <w:rPr>
          <w:rFonts w:cs="Times New Roman"/>
          <w:iCs/>
          <w:szCs w:val="24"/>
        </w:rPr>
        <w:t>.</w:t>
      </w:r>
      <w:r w:rsidRPr="00992954">
        <w:rPr>
          <w:rFonts w:cs="Times New Roman"/>
          <w:iCs/>
          <w:szCs w:val="24"/>
        </w:rPr>
        <w:tab/>
      </w:r>
      <w:r w:rsidRPr="003758AB">
        <w:rPr>
          <w:szCs w:val="24"/>
        </w:rPr>
        <w:t>Площадь Объекта долевого строительства</w:t>
      </w:r>
      <w:r w:rsidRPr="00992954">
        <w:rPr>
          <w:rFonts w:cs="Times New Roman"/>
          <w:iCs/>
          <w:szCs w:val="24"/>
        </w:rPr>
        <w:t>, определяются после окончания строительства Объекта недвижимости, в соответствии с проектной документацией, на основании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и указываются в передаточном акте или ином документе о передаче Объекта долевого строительства (далее - Акт приема-передачи или Передаточный акт), заключение Сторонами дополнительного соглашения к настоящему Договору не требуется.</w:t>
      </w:r>
      <w:r w:rsidRPr="003C2789">
        <w:rPr>
          <w:rFonts w:eastAsia="Calibri" w:cs="Times New Roman"/>
          <w:iCs/>
          <w:szCs w:val="24"/>
        </w:rPr>
        <w:t xml:space="preserve"> </w:t>
      </w:r>
    </w:p>
    <w:p w:rsidR="00AB1A79" w:rsidRPr="001D4E8E" w:rsidRDefault="00AB1A79" w:rsidP="006714D8">
      <w:pPr>
        <w:numPr>
          <w:ilvl w:val="1"/>
          <w:numId w:val="8"/>
        </w:numPr>
        <w:ind w:left="709" w:hanging="709"/>
        <w:jc w:val="both"/>
        <w:rPr>
          <w:rFonts w:cs="Times New Roman"/>
          <w:szCs w:val="24"/>
        </w:rPr>
      </w:pPr>
      <w:r w:rsidRPr="001D4E8E">
        <w:rPr>
          <w:rFonts w:cs="Times New Roman"/>
          <w:szCs w:val="24"/>
        </w:rPr>
        <w:t xml:space="preserve">Право на оформление в </w:t>
      </w:r>
      <w:r w:rsidR="003C1BA9" w:rsidRPr="001D4E8E">
        <w:rPr>
          <w:rFonts w:eastAsia="Calibri" w:cs="Times New Roman"/>
          <w:iCs/>
          <w:color w:val="000000"/>
          <w:szCs w:val="24"/>
        </w:rPr>
        <w:t>собственность</w:t>
      </w:r>
      <w:r w:rsidRPr="001D4E8E">
        <w:rPr>
          <w:rFonts w:cs="Times New Roman"/>
          <w:szCs w:val="24"/>
        </w:rPr>
        <w:t xml:space="preserve"> Объекта долевого строительства,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Акта приема-передачи.</w:t>
      </w:r>
    </w:p>
    <w:p w:rsidR="00AB1A79" w:rsidRDefault="00AB1A79" w:rsidP="006714D8">
      <w:pPr>
        <w:numPr>
          <w:ilvl w:val="1"/>
          <w:numId w:val="8"/>
        </w:numPr>
        <w:ind w:left="709" w:hanging="709"/>
        <w:jc w:val="both"/>
        <w:rPr>
          <w:rFonts w:cs="Times New Roman"/>
          <w:szCs w:val="24"/>
        </w:rPr>
      </w:pPr>
      <w:r w:rsidRPr="001D4E8E">
        <w:rPr>
          <w:rFonts w:cs="Times New Roman"/>
          <w:szCs w:val="24"/>
        </w:rPr>
        <w:t>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действующим законодательством РФ,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rsidR="00D34553" w:rsidRDefault="00D34553" w:rsidP="006714D8">
      <w:pPr>
        <w:numPr>
          <w:ilvl w:val="1"/>
          <w:numId w:val="8"/>
        </w:numPr>
        <w:ind w:left="709" w:hanging="709"/>
        <w:jc w:val="both"/>
        <w:rPr>
          <w:rFonts w:cs="Times New Roman"/>
          <w:szCs w:val="24"/>
        </w:rPr>
      </w:pPr>
      <w:r w:rsidRPr="005268A0">
        <w:rPr>
          <w:rFonts w:cs="Times New Roman"/>
          <w:szCs w:val="24"/>
        </w:rPr>
        <w:t>Застройщик гарантирует, что на дату подписания настоящего Договора Объект долевого строительства не обременен какими-либо правами третьих лиц.</w:t>
      </w:r>
    </w:p>
    <w:p w:rsidR="00AB1A79" w:rsidRPr="001D4E8E" w:rsidRDefault="00AB1A79" w:rsidP="00750F89">
      <w:pPr>
        <w:pStyle w:val="a3"/>
        <w:tabs>
          <w:tab w:val="num" w:pos="765"/>
        </w:tabs>
        <w:ind w:left="720" w:right="0" w:hanging="578"/>
        <w:rPr>
          <w:rFonts w:cs="Times New Roman"/>
          <w:iCs/>
          <w:szCs w:val="24"/>
        </w:rPr>
      </w:pPr>
    </w:p>
    <w:p w:rsidR="00AB1A79" w:rsidRPr="001D4E8E" w:rsidRDefault="00AB1A79" w:rsidP="006714D8">
      <w:pPr>
        <w:pStyle w:val="Normal1"/>
        <w:numPr>
          <w:ilvl w:val="0"/>
          <w:numId w:val="8"/>
        </w:numPr>
        <w:spacing w:line="240" w:lineRule="auto"/>
        <w:ind w:left="0" w:firstLine="0"/>
        <w:jc w:val="center"/>
        <w:rPr>
          <w:b/>
          <w:bCs/>
          <w:szCs w:val="24"/>
        </w:rPr>
      </w:pPr>
      <w:r w:rsidRPr="001D4E8E">
        <w:rPr>
          <w:b/>
          <w:bCs/>
          <w:szCs w:val="24"/>
        </w:rPr>
        <w:t>ЦЕНА ДОГОВОРА</w:t>
      </w:r>
    </w:p>
    <w:p w:rsidR="00873A1E" w:rsidRPr="003758AB" w:rsidRDefault="00717800" w:rsidP="006714D8">
      <w:pPr>
        <w:pStyle w:val="a3"/>
        <w:numPr>
          <w:ilvl w:val="1"/>
          <w:numId w:val="8"/>
        </w:numPr>
        <w:ind w:left="709" w:right="0" w:hanging="709"/>
        <w:rPr>
          <w:rFonts w:cs="Times New Roman"/>
          <w:iCs/>
          <w:szCs w:val="24"/>
        </w:rPr>
      </w:pPr>
      <w:r w:rsidRPr="00BF24E7">
        <w:rPr>
          <w:rFonts w:cs="Times New Roman"/>
          <w:szCs w:val="24"/>
        </w:rPr>
        <w:t xml:space="preserve">На момент подписания настоящего </w:t>
      </w:r>
      <w:r>
        <w:rPr>
          <w:rFonts w:cs="Times New Roman"/>
          <w:szCs w:val="24"/>
        </w:rPr>
        <w:t>Д</w:t>
      </w:r>
      <w:r w:rsidRPr="00BF24E7">
        <w:rPr>
          <w:rFonts w:cs="Times New Roman"/>
          <w:szCs w:val="24"/>
        </w:rPr>
        <w:t xml:space="preserve">оговора Цена Договора составляет </w:t>
      </w:r>
      <w:r w:rsidRPr="00B262B0">
        <w:rPr>
          <w:b/>
          <w:szCs w:val="24"/>
        </w:rPr>
        <w:t xml:space="preserve">ХХХХ </w:t>
      </w:r>
      <w:r w:rsidRPr="00B262B0">
        <w:rPr>
          <w:b/>
          <w:bCs/>
          <w:iCs/>
          <w:szCs w:val="24"/>
        </w:rPr>
        <w:t>(ХХХХХХ) рублей ХХ копеек</w:t>
      </w:r>
      <w:r>
        <w:rPr>
          <w:rFonts w:cs="Times New Roman"/>
          <w:b/>
          <w:iCs/>
          <w:szCs w:val="24"/>
        </w:rPr>
        <w:t xml:space="preserve"> </w:t>
      </w:r>
      <w:r w:rsidRPr="00BF24E7">
        <w:rPr>
          <w:rFonts w:cs="Times New Roman"/>
          <w:iCs/>
          <w:szCs w:val="24"/>
        </w:rPr>
        <w:t xml:space="preserve">(далее – Цена Договора), что соответствует долевому участию в строительстве </w:t>
      </w:r>
      <w:proofErr w:type="gramStart"/>
      <w:r w:rsidRPr="00A10698">
        <w:rPr>
          <w:rFonts w:cs="Times New Roman"/>
          <w:b/>
          <w:iCs/>
          <w:szCs w:val="24"/>
        </w:rPr>
        <w:t>ХХ,ХХ</w:t>
      </w:r>
      <w:proofErr w:type="gramEnd"/>
      <w:r w:rsidRPr="00BF24E7">
        <w:rPr>
          <w:rFonts w:cs="Times New Roman"/>
          <w:bCs/>
          <w:iCs/>
          <w:szCs w:val="24"/>
        </w:rPr>
        <w:t xml:space="preserve"> </w:t>
      </w:r>
      <w:proofErr w:type="spellStart"/>
      <w:r w:rsidRPr="00BF24E7">
        <w:rPr>
          <w:rFonts w:cs="Times New Roman"/>
          <w:iCs/>
          <w:szCs w:val="24"/>
        </w:rPr>
        <w:t>кв.м</w:t>
      </w:r>
      <w:proofErr w:type="spellEnd"/>
      <w:r w:rsidRPr="00BF24E7">
        <w:rPr>
          <w:rFonts w:cs="Times New Roman"/>
          <w:iCs/>
          <w:szCs w:val="24"/>
        </w:rPr>
        <w:t xml:space="preserve"> Проектной площади Объекта долевого строительства из расчета </w:t>
      </w:r>
      <w:r w:rsidRPr="00A10698">
        <w:rPr>
          <w:rFonts w:cs="Times New Roman"/>
          <w:b/>
          <w:szCs w:val="24"/>
        </w:rPr>
        <w:t xml:space="preserve">ХХХХ </w:t>
      </w:r>
      <w:r w:rsidRPr="00A10698">
        <w:rPr>
          <w:rFonts w:cs="Times New Roman"/>
          <w:b/>
          <w:bCs/>
          <w:iCs/>
          <w:szCs w:val="24"/>
        </w:rPr>
        <w:t>(ХХХХХХ) рублей ХХ копеек</w:t>
      </w:r>
      <w:r w:rsidRPr="00BF24E7">
        <w:rPr>
          <w:rFonts w:cs="Times New Roman"/>
          <w:b/>
          <w:szCs w:val="24"/>
        </w:rPr>
        <w:t xml:space="preserve"> </w:t>
      </w:r>
      <w:r w:rsidRPr="00BF24E7">
        <w:rPr>
          <w:rFonts w:cs="Times New Roman"/>
          <w:iCs/>
          <w:szCs w:val="24"/>
        </w:rPr>
        <w:t xml:space="preserve">за один квадратный метр </w:t>
      </w:r>
      <w:r w:rsidRPr="00BF24E7">
        <w:rPr>
          <w:rFonts w:cs="Times New Roman"/>
          <w:bCs/>
          <w:iCs/>
          <w:szCs w:val="24"/>
        </w:rPr>
        <w:t>Проектной площади</w:t>
      </w:r>
      <w:r w:rsidRPr="00BF24E7">
        <w:rPr>
          <w:rFonts w:cs="Times New Roman"/>
          <w:iCs/>
          <w:szCs w:val="24"/>
        </w:rPr>
        <w:t xml:space="preserve"> </w:t>
      </w:r>
      <w:r w:rsidRPr="00BF24E7">
        <w:rPr>
          <w:rFonts w:cs="Times New Roman"/>
          <w:szCs w:val="24"/>
        </w:rPr>
        <w:t>Объекта долевого строительства</w:t>
      </w:r>
      <w:r w:rsidRPr="00BF24E7">
        <w:rPr>
          <w:rFonts w:cs="Times New Roman"/>
          <w:iCs/>
          <w:szCs w:val="24"/>
        </w:rPr>
        <w:t>.</w:t>
      </w:r>
    </w:p>
    <w:p w:rsidR="00873A1E" w:rsidRDefault="00873A1E" w:rsidP="006714D8">
      <w:pPr>
        <w:numPr>
          <w:ilvl w:val="1"/>
          <w:numId w:val="8"/>
        </w:numPr>
        <w:ind w:left="709" w:hanging="709"/>
        <w:jc w:val="both"/>
        <w:rPr>
          <w:rFonts w:cs="Times New Roman"/>
          <w:szCs w:val="24"/>
        </w:rPr>
      </w:pPr>
      <w:r w:rsidRPr="00C82FED">
        <w:rPr>
          <w:rFonts w:cs="Times New Roman"/>
          <w:iCs/>
          <w:szCs w:val="24"/>
        </w:rPr>
        <w:t xml:space="preserve">Оплата Цены Договора </w:t>
      </w:r>
      <w:r>
        <w:rPr>
          <w:rFonts w:cs="Times New Roman"/>
          <w:iCs/>
          <w:szCs w:val="24"/>
        </w:rPr>
        <w:t xml:space="preserve">производится </w:t>
      </w:r>
      <w:r w:rsidRPr="004239C4">
        <w:rPr>
          <w:rFonts w:cs="Times New Roman"/>
          <w:szCs w:val="24"/>
        </w:rPr>
        <w:t>Участник</w:t>
      </w:r>
      <w:r>
        <w:rPr>
          <w:rFonts w:cs="Times New Roman"/>
          <w:szCs w:val="24"/>
        </w:rPr>
        <w:t>ом</w:t>
      </w:r>
      <w:r w:rsidRPr="004239C4">
        <w:rPr>
          <w:rFonts w:cs="Times New Roman"/>
          <w:szCs w:val="24"/>
        </w:rPr>
        <w:t xml:space="preserve"> долевого строительства</w:t>
      </w:r>
      <w:r>
        <w:rPr>
          <w:rFonts w:cs="Times New Roman"/>
          <w:szCs w:val="24"/>
        </w:rPr>
        <w:t xml:space="preserve">  путем внесения </w:t>
      </w:r>
      <w:r w:rsidRPr="004239C4">
        <w:rPr>
          <w:rFonts w:cs="Times New Roman"/>
          <w:szCs w:val="24"/>
        </w:rPr>
        <w:t>денежны</w:t>
      </w:r>
      <w:r>
        <w:rPr>
          <w:rFonts w:cs="Times New Roman"/>
          <w:szCs w:val="24"/>
        </w:rPr>
        <w:t>х</w:t>
      </w:r>
      <w:r w:rsidRPr="004239C4">
        <w:rPr>
          <w:rFonts w:cs="Times New Roman"/>
          <w:szCs w:val="24"/>
        </w:rPr>
        <w:t xml:space="preserve"> средств</w:t>
      </w:r>
      <w:r>
        <w:rPr>
          <w:rFonts w:cs="Times New Roman"/>
          <w:szCs w:val="24"/>
        </w:rPr>
        <w:t xml:space="preserve"> (Депонируемая сумма)</w:t>
      </w:r>
      <w:r w:rsidRPr="004239C4">
        <w:rPr>
          <w:rFonts w:cs="Times New Roman"/>
          <w:szCs w:val="24"/>
        </w:rPr>
        <w:t xml:space="preserve"> на специальный счет эскроу, открываемый в </w:t>
      </w:r>
      <w:r w:rsidRPr="00C020E2">
        <w:rPr>
          <w:rFonts w:cs="Times New Roman"/>
          <w:i/>
          <w:szCs w:val="24"/>
        </w:rPr>
        <w:t>наименование</w:t>
      </w:r>
      <w:r w:rsidRPr="004239C4">
        <w:rPr>
          <w:rFonts w:cs="Times New Roman"/>
          <w:szCs w:val="24"/>
        </w:rPr>
        <w:t xml:space="preserve"> </w:t>
      </w:r>
      <w:r w:rsidRPr="00B263FE">
        <w:rPr>
          <w:rFonts w:cs="Times New Roman"/>
          <w:i/>
          <w:szCs w:val="24"/>
        </w:rPr>
        <w:t>банка</w:t>
      </w:r>
      <w:r>
        <w:rPr>
          <w:rFonts w:cs="Times New Roman"/>
          <w:szCs w:val="24"/>
        </w:rPr>
        <w:t xml:space="preserve"> </w:t>
      </w:r>
      <w:r w:rsidRPr="004239C4">
        <w:rPr>
          <w:rFonts w:cs="Times New Roman"/>
          <w:szCs w:val="24"/>
        </w:rPr>
        <w:t>(Эскроу-агент) для учета и блокирования денежных средств, полученных Эскроу-агентом от</w:t>
      </w:r>
      <w:r>
        <w:rPr>
          <w:rFonts w:cs="Times New Roman"/>
          <w:szCs w:val="24"/>
        </w:rPr>
        <w:t xml:space="preserve"> </w:t>
      </w:r>
      <w:r>
        <w:rPr>
          <w:szCs w:val="24"/>
        </w:rPr>
        <w:t>ХХХХХХХХХ Х.Х.</w:t>
      </w:r>
      <w:r w:rsidRPr="004239C4">
        <w:rPr>
          <w:rFonts w:cs="Times New Roman"/>
          <w:szCs w:val="24"/>
        </w:rPr>
        <w:t xml:space="preserve"> (Депонента)</w:t>
      </w:r>
      <w:r>
        <w:rPr>
          <w:rFonts w:cs="Times New Roman"/>
          <w:szCs w:val="24"/>
        </w:rPr>
        <w:t xml:space="preserve">, </w:t>
      </w:r>
      <w:r w:rsidRPr="004239C4">
        <w:rPr>
          <w:rFonts w:cs="Times New Roman"/>
          <w:szCs w:val="24"/>
        </w:rPr>
        <w:t xml:space="preserve">являющегося </w:t>
      </w:r>
      <w:r w:rsidRPr="004239C4">
        <w:rPr>
          <w:rFonts w:cs="Times New Roman"/>
          <w:szCs w:val="24"/>
        </w:rPr>
        <w:lastRenderedPageBreak/>
        <w:t>владельцем счет</w:t>
      </w:r>
      <w:r>
        <w:rPr>
          <w:rFonts w:cs="Times New Roman"/>
          <w:szCs w:val="24"/>
        </w:rPr>
        <w:t>а</w:t>
      </w:r>
      <w:r w:rsidRPr="004239C4">
        <w:rPr>
          <w:rFonts w:cs="Times New Roman"/>
          <w:szCs w:val="24"/>
        </w:rPr>
        <w:t xml:space="preserve"> эскроу</w:t>
      </w:r>
      <w:r>
        <w:rPr>
          <w:rFonts w:cs="Times New Roman"/>
          <w:szCs w:val="24"/>
        </w:rPr>
        <w:t xml:space="preserve"> (С</w:t>
      </w:r>
      <w:r w:rsidRPr="004239C4">
        <w:rPr>
          <w:rFonts w:cs="Times New Roman"/>
          <w:szCs w:val="24"/>
        </w:rPr>
        <w:t>чет эскроу</w:t>
      </w:r>
      <w:r>
        <w:rPr>
          <w:rFonts w:cs="Times New Roman"/>
          <w:szCs w:val="24"/>
        </w:rPr>
        <w:t xml:space="preserve">), </w:t>
      </w:r>
      <w:r w:rsidRPr="004239C4">
        <w:rPr>
          <w:rFonts w:cs="Times New Roman"/>
          <w:szCs w:val="24"/>
        </w:rPr>
        <w:t xml:space="preserve">в счет уплаты </w:t>
      </w:r>
      <w:r>
        <w:rPr>
          <w:rFonts w:cs="Times New Roman"/>
          <w:szCs w:val="24"/>
        </w:rPr>
        <w:t>Ц</w:t>
      </w:r>
      <w:r w:rsidRPr="004239C4">
        <w:rPr>
          <w:rFonts w:cs="Times New Roman"/>
          <w:szCs w:val="24"/>
        </w:rPr>
        <w:t xml:space="preserve">ены </w:t>
      </w:r>
      <w:r>
        <w:rPr>
          <w:rFonts w:cs="Times New Roman"/>
          <w:szCs w:val="24"/>
        </w:rPr>
        <w:t>Д</w:t>
      </w:r>
      <w:r w:rsidRPr="004239C4">
        <w:rPr>
          <w:rFonts w:cs="Times New Roman"/>
          <w:szCs w:val="24"/>
        </w:rPr>
        <w:t xml:space="preserve">оговора, в целях их дальнейшего перечисления Застройщику (Бенефициару) при возникновении условий, предусмотренных </w:t>
      </w:r>
      <w:r>
        <w:rPr>
          <w:rFonts w:cs="Times New Roman"/>
          <w:szCs w:val="24"/>
        </w:rPr>
        <w:t>ФЗ № 214-ФЗ</w:t>
      </w:r>
      <w:r w:rsidRPr="004239C4">
        <w:rPr>
          <w:rFonts w:cs="Times New Roman"/>
          <w:szCs w:val="24"/>
        </w:rPr>
        <w:t xml:space="preserve"> и  договором счета эскроу, заключенным между Бенефициаром, Депонентом и Эскроу-агентом, с учетом следующего:</w:t>
      </w:r>
    </w:p>
    <w:p w:rsidR="00873A1E" w:rsidRDefault="00873A1E" w:rsidP="00873A1E">
      <w:pPr>
        <w:ind w:left="708"/>
        <w:jc w:val="both"/>
        <w:rPr>
          <w:rFonts w:cs="Times New Roman"/>
          <w:szCs w:val="24"/>
        </w:rPr>
      </w:pPr>
      <w:r w:rsidRPr="00285390">
        <w:rPr>
          <w:rFonts w:cs="Times New Roman"/>
          <w:szCs w:val="24"/>
        </w:rPr>
        <w:t>Эскроу-агент:</w:t>
      </w:r>
      <w:r w:rsidRPr="00C020E2">
        <w:t xml:space="preserve"> </w:t>
      </w:r>
      <w:r w:rsidRPr="00C020E2">
        <w:rPr>
          <w:rFonts w:cs="Times New Roman"/>
          <w:i/>
          <w:szCs w:val="24"/>
        </w:rPr>
        <w:t>наименование, фирменное наименование</w:t>
      </w:r>
      <w:r>
        <w:rPr>
          <w:rFonts w:cs="Times New Roman"/>
          <w:i/>
          <w:szCs w:val="24"/>
        </w:rPr>
        <w:t xml:space="preserve"> банка</w:t>
      </w:r>
      <w:r w:rsidRPr="00C020E2">
        <w:rPr>
          <w:rFonts w:cs="Times New Roman"/>
          <w:i/>
          <w:szCs w:val="24"/>
        </w:rPr>
        <w:t>, место нахождения и адрес</w:t>
      </w:r>
      <w:r>
        <w:rPr>
          <w:rFonts w:cs="Times New Roman"/>
          <w:i/>
          <w:szCs w:val="24"/>
        </w:rPr>
        <w:t xml:space="preserve"> банка</w:t>
      </w:r>
      <w:r w:rsidRPr="00C020E2">
        <w:rPr>
          <w:rFonts w:cs="Times New Roman"/>
          <w:i/>
          <w:szCs w:val="24"/>
        </w:rPr>
        <w:t>, адрес электронной почты</w:t>
      </w:r>
      <w:r>
        <w:rPr>
          <w:rFonts w:cs="Times New Roman"/>
          <w:i/>
          <w:szCs w:val="24"/>
        </w:rPr>
        <w:t xml:space="preserve"> банка</w:t>
      </w:r>
      <w:r w:rsidRPr="00C020E2">
        <w:rPr>
          <w:rFonts w:cs="Times New Roman"/>
          <w:i/>
          <w:szCs w:val="24"/>
        </w:rPr>
        <w:t>, номер телефона банка</w:t>
      </w:r>
      <w:r>
        <w:rPr>
          <w:rFonts w:cs="Times New Roman"/>
          <w:szCs w:val="24"/>
        </w:rPr>
        <w:t>;</w:t>
      </w:r>
    </w:p>
    <w:p w:rsidR="00873A1E" w:rsidRPr="00285390" w:rsidRDefault="00873A1E" w:rsidP="00873A1E">
      <w:pPr>
        <w:ind w:left="708"/>
        <w:jc w:val="both"/>
        <w:rPr>
          <w:rFonts w:cs="Times New Roman"/>
          <w:szCs w:val="24"/>
        </w:rPr>
      </w:pPr>
      <w:r w:rsidRPr="00285390">
        <w:rPr>
          <w:rFonts w:cs="Times New Roman"/>
          <w:szCs w:val="24"/>
        </w:rPr>
        <w:t xml:space="preserve">Депонент: </w:t>
      </w:r>
      <w:r>
        <w:rPr>
          <w:szCs w:val="24"/>
        </w:rPr>
        <w:t>ХХХХХХХХХ Х.Х.;</w:t>
      </w:r>
    </w:p>
    <w:p w:rsidR="00873A1E" w:rsidRPr="00285390" w:rsidRDefault="00873A1E" w:rsidP="00873A1E">
      <w:pPr>
        <w:ind w:left="708"/>
        <w:jc w:val="both"/>
        <w:rPr>
          <w:rFonts w:cs="Times New Roman"/>
          <w:szCs w:val="24"/>
        </w:rPr>
      </w:pPr>
      <w:r w:rsidRPr="00285390">
        <w:rPr>
          <w:rFonts w:cs="Times New Roman"/>
          <w:szCs w:val="24"/>
        </w:rPr>
        <w:t xml:space="preserve">Бенефициар: </w:t>
      </w:r>
      <w:r>
        <w:rPr>
          <w:rFonts w:cs="Times New Roman"/>
          <w:szCs w:val="24"/>
        </w:rPr>
        <w:t>Застройщик;</w:t>
      </w:r>
    </w:p>
    <w:p w:rsidR="00873A1E" w:rsidRPr="003758AB" w:rsidRDefault="00873A1E" w:rsidP="00873A1E">
      <w:pPr>
        <w:tabs>
          <w:tab w:val="num" w:pos="1093"/>
          <w:tab w:val="num" w:pos="1245"/>
          <w:tab w:val="right" w:pos="10065"/>
        </w:tabs>
        <w:ind w:left="709"/>
        <w:jc w:val="both"/>
        <w:rPr>
          <w:rFonts w:cs="Times New Roman"/>
          <w:szCs w:val="24"/>
        </w:rPr>
      </w:pPr>
      <w:r w:rsidRPr="00285390">
        <w:rPr>
          <w:rFonts w:cs="Times New Roman"/>
          <w:szCs w:val="24"/>
        </w:rPr>
        <w:t xml:space="preserve">Депонируемая сумма: </w:t>
      </w:r>
      <w:r w:rsidRPr="00B262B0">
        <w:rPr>
          <w:b/>
          <w:szCs w:val="24"/>
        </w:rPr>
        <w:t xml:space="preserve">ХХХХ </w:t>
      </w:r>
      <w:r w:rsidRPr="00B262B0">
        <w:rPr>
          <w:b/>
          <w:bCs/>
          <w:iCs/>
          <w:szCs w:val="24"/>
        </w:rPr>
        <w:t>(ХХХХХХ) рублей ХХ копеек</w:t>
      </w:r>
      <w:r>
        <w:rPr>
          <w:rFonts w:cs="Times New Roman"/>
          <w:szCs w:val="24"/>
        </w:rPr>
        <w:t>.</w:t>
      </w:r>
    </w:p>
    <w:p w:rsidR="00AB1A79" w:rsidRPr="001D4E8E" w:rsidRDefault="00873A1E" w:rsidP="006714D8">
      <w:pPr>
        <w:pStyle w:val="a9"/>
        <w:numPr>
          <w:ilvl w:val="1"/>
          <w:numId w:val="8"/>
        </w:numPr>
        <w:ind w:left="709" w:hanging="709"/>
        <w:jc w:val="both"/>
        <w:rPr>
          <w:rFonts w:cs="Times New Roman"/>
          <w:szCs w:val="24"/>
        </w:rPr>
      </w:pPr>
      <w:r w:rsidRPr="002058FF">
        <w:rPr>
          <w:szCs w:val="24"/>
        </w:rPr>
        <w:t xml:space="preserve">Депонируемая сумма вносится Депонентом на </w:t>
      </w:r>
      <w:r>
        <w:rPr>
          <w:szCs w:val="24"/>
        </w:rPr>
        <w:t>С</w:t>
      </w:r>
      <w:r w:rsidRPr="004239C4">
        <w:rPr>
          <w:szCs w:val="24"/>
        </w:rPr>
        <w:t>чет эскроу</w:t>
      </w:r>
      <w:r w:rsidRPr="002058FF">
        <w:rPr>
          <w:szCs w:val="24"/>
        </w:rPr>
        <w:t xml:space="preserve"> не позднее 5 (Пяти) рабочих дней от даты государственной регистрации настоящего Договора.</w:t>
      </w:r>
    </w:p>
    <w:p w:rsidR="00717800" w:rsidRDefault="00717800" w:rsidP="006714D8">
      <w:pPr>
        <w:pStyle w:val="Normal1"/>
        <w:numPr>
          <w:ilvl w:val="1"/>
          <w:numId w:val="8"/>
        </w:numPr>
        <w:spacing w:line="240" w:lineRule="auto"/>
        <w:ind w:left="709" w:hanging="709"/>
        <w:jc w:val="both"/>
        <w:rPr>
          <w:szCs w:val="24"/>
        </w:rPr>
      </w:pPr>
      <w:r w:rsidRPr="004B39DF">
        <w:rPr>
          <w:szCs w:val="24"/>
        </w:rPr>
        <w:t>Стороны пришли к соглашению о том, что Цена Договора подлежит изменению в случае изменения Площади Объекта долевого строительства по отношению к Проектной площади Объекта долевого строительства. В случае</w:t>
      </w:r>
      <w:r w:rsidRPr="00A25BA3">
        <w:rPr>
          <w:szCs w:val="24"/>
        </w:rPr>
        <w:t xml:space="preserve"> отклонения Площади Объекта долевого строительства от Проектной площади Объекта долевого строительства </w:t>
      </w:r>
      <w:r w:rsidRPr="00A25BA3">
        <w:rPr>
          <w:iCs/>
          <w:szCs w:val="24"/>
        </w:rPr>
        <w:t>как в сторону увеличения, так и в сторону уменьшения, сумма доплаты/возврата определяется исходя из произведения разницы Площади Объекта долевого строительства и Проектной площади Объекта долевого строительства, указанной в п. 3.2. настоящего Договора, на цену одного квадратного метра Объекта долевого строительства, указанной в п. 4.1. настоящего Договора</w:t>
      </w:r>
      <w:r w:rsidRPr="00A25BA3">
        <w:rPr>
          <w:szCs w:val="24"/>
        </w:rPr>
        <w:t>.</w:t>
      </w:r>
    </w:p>
    <w:p w:rsidR="00717800" w:rsidRPr="00A25BA3" w:rsidRDefault="00717800" w:rsidP="006714D8">
      <w:pPr>
        <w:numPr>
          <w:ilvl w:val="1"/>
          <w:numId w:val="8"/>
        </w:numPr>
        <w:ind w:left="709" w:hanging="709"/>
        <w:jc w:val="both"/>
        <w:rPr>
          <w:szCs w:val="24"/>
        </w:rPr>
      </w:pPr>
      <w:r w:rsidRPr="00A25BA3">
        <w:rPr>
          <w:rFonts w:eastAsia="Calibri"/>
          <w:iCs/>
          <w:szCs w:val="24"/>
        </w:rPr>
        <w:t xml:space="preserve">В случае увеличения Площади Объекта долевого строительства, по отношению к Проектной площади Объекта долевого строительства образовавшуюся разницу Участник долевого строительства обязан оплатить Застройщику в течение 10 (Десять) дней после получения письменного уведомления Застройщика о данных </w:t>
      </w:r>
      <w:r w:rsidRPr="00A25BA3">
        <w:rPr>
          <w:rFonts w:eastAsia="Calibri"/>
          <w:bCs/>
          <w:iCs/>
          <w:szCs w:val="24"/>
        </w:rPr>
        <w:t>обмеров</w:t>
      </w:r>
      <w:r w:rsidRPr="00A25BA3">
        <w:rPr>
          <w:rFonts w:eastAsia="Calibri"/>
          <w:iCs/>
          <w:szCs w:val="24"/>
        </w:rPr>
        <w:t xml:space="preserve"> </w:t>
      </w:r>
      <w:r w:rsidRPr="00A25BA3">
        <w:rPr>
          <w:rFonts w:eastAsia="Calibri"/>
          <w:bCs/>
          <w:iCs/>
          <w:szCs w:val="24"/>
        </w:rPr>
        <w:t>Объекта долевого строительства, произведенных кадастровым инженером, имеющим действующий квалификационный аттестат кадастрового инженера</w:t>
      </w:r>
      <w:r w:rsidRPr="00A25BA3">
        <w:rPr>
          <w:rFonts w:eastAsia="Calibri"/>
          <w:iCs/>
          <w:szCs w:val="24"/>
        </w:rPr>
        <w:t xml:space="preserve">, но не позднее подписания Акта приема-передачи Объекта долевого строительства </w:t>
      </w:r>
    </w:p>
    <w:p w:rsidR="00396DF9" w:rsidRPr="001D4E8E" w:rsidRDefault="00717800" w:rsidP="006714D8">
      <w:pPr>
        <w:pStyle w:val="Normal1"/>
        <w:numPr>
          <w:ilvl w:val="1"/>
          <w:numId w:val="8"/>
        </w:numPr>
        <w:spacing w:line="240" w:lineRule="auto"/>
        <w:ind w:left="709" w:hanging="709"/>
        <w:jc w:val="both"/>
        <w:rPr>
          <w:szCs w:val="24"/>
        </w:rPr>
      </w:pPr>
      <w:r w:rsidRPr="00A25BA3">
        <w:rPr>
          <w:rFonts w:eastAsia="Calibri"/>
          <w:iCs/>
          <w:szCs w:val="24"/>
          <w:lang w:eastAsia="en-US"/>
        </w:rPr>
        <w:t>В случае уменьшения Площади Объекта долевого строительства по отношению к Проектной площади Объекта долевого строительства образовавшуюся разницу Застройщик возвращает Участнику долевого строительства в течение 10 (Десять) рабочих дней после подписания Передаточного акта и предоставления реквизитов счета Участником долевого строительства</w:t>
      </w:r>
      <w:r w:rsidRPr="00A25BA3">
        <w:rPr>
          <w:szCs w:val="24"/>
        </w:rPr>
        <w:t>.</w:t>
      </w:r>
      <w:r w:rsidR="00396DF9" w:rsidRPr="001D4E8E">
        <w:rPr>
          <w:rFonts w:eastAsia="Calibri"/>
          <w:iCs/>
          <w:szCs w:val="24"/>
          <w:lang w:eastAsia="en-US"/>
        </w:rPr>
        <w:t xml:space="preserve"> </w:t>
      </w:r>
    </w:p>
    <w:p w:rsidR="00AB1A79" w:rsidRPr="001D4E8E" w:rsidRDefault="00AB1A79" w:rsidP="006714D8">
      <w:pPr>
        <w:pStyle w:val="Normal1"/>
        <w:numPr>
          <w:ilvl w:val="1"/>
          <w:numId w:val="8"/>
        </w:numPr>
        <w:spacing w:line="240" w:lineRule="auto"/>
        <w:ind w:left="709" w:hanging="709"/>
        <w:jc w:val="both"/>
        <w:rPr>
          <w:szCs w:val="24"/>
        </w:rPr>
      </w:pPr>
      <w:r w:rsidRPr="001D4E8E">
        <w:rPr>
          <w:szCs w:val="24"/>
        </w:rPr>
        <w:t xml:space="preserve">Обязательства Участника долевого строительства по оплате Цены Договора, </w:t>
      </w:r>
      <w:proofErr w:type="gramStart"/>
      <w:r w:rsidRPr="001D4E8E">
        <w:rPr>
          <w:szCs w:val="24"/>
        </w:rPr>
        <w:t>в размере</w:t>
      </w:r>
      <w:proofErr w:type="gramEnd"/>
      <w:r w:rsidRPr="001D4E8E">
        <w:rPr>
          <w:szCs w:val="24"/>
        </w:rPr>
        <w:t xml:space="preserve"> определенном в п. 4.1. настоящего Договора, считаются исполненными с момента поступления в полном объеме денежных средств на Счет эскроу.</w:t>
      </w:r>
    </w:p>
    <w:p w:rsidR="00AB1A79" w:rsidRPr="001D4E8E" w:rsidRDefault="00AB1A79" w:rsidP="006714D8">
      <w:pPr>
        <w:pStyle w:val="Normal1"/>
        <w:numPr>
          <w:ilvl w:val="1"/>
          <w:numId w:val="8"/>
        </w:numPr>
        <w:spacing w:line="240" w:lineRule="auto"/>
        <w:ind w:left="709" w:hanging="709"/>
        <w:jc w:val="both"/>
        <w:rPr>
          <w:szCs w:val="24"/>
        </w:rPr>
      </w:pPr>
      <w:r w:rsidRPr="001D4E8E">
        <w:rPr>
          <w:szCs w:val="24"/>
        </w:rPr>
        <w:t>В Цену Договора не включены следующие расходы:</w:t>
      </w:r>
    </w:p>
    <w:p w:rsidR="00AB1A79" w:rsidRPr="001D4E8E" w:rsidRDefault="00AB1A79" w:rsidP="00750F89">
      <w:pPr>
        <w:pStyle w:val="a9"/>
        <w:numPr>
          <w:ilvl w:val="0"/>
          <w:numId w:val="5"/>
        </w:numPr>
        <w:ind w:left="1134" w:hanging="425"/>
        <w:contextualSpacing w:val="0"/>
        <w:jc w:val="both"/>
        <w:rPr>
          <w:rFonts w:eastAsia="Calibri" w:cs="Times New Roman"/>
          <w:iCs/>
          <w:color w:val="000000"/>
          <w:szCs w:val="24"/>
        </w:rPr>
      </w:pPr>
      <w:r w:rsidRPr="001D4E8E">
        <w:rPr>
          <w:rFonts w:eastAsia="Calibri" w:cs="Times New Roman"/>
          <w:iCs/>
          <w:color w:val="000000"/>
          <w:szCs w:val="24"/>
        </w:rPr>
        <w:t>нотариальный тариф, при соответствующей необходимости;</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(от Участника долевого строительства) за государственную регистрацию настоящего Договора;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(от Участника долевого строительства) за государственную регистрацию дополнительных соглашений к настоящему Договору или соглашений о расторжении настоящего Договора.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тарифа за получение кадастрового и технического паспорта, экспликации, а также документов, необходимых для оформления Объекта долевого строительства в собственность Участника долевого строительства;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за государственную регистрацию права собственности Участника долевого строительства на Объект долевого строительства</w:t>
      </w:r>
      <w:r w:rsidR="003F15EB">
        <w:rPr>
          <w:rFonts w:eastAsia="Calibri" w:cs="Times New Roman"/>
          <w:iCs/>
          <w:color w:val="000000"/>
          <w:szCs w:val="24"/>
        </w:rPr>
        <w:t>.</w:t>
      </w:r>
    </w:p>
    <w:p w:rsidR="00AB1A79" w:rsidRPr="001D4E8E" w:rsidRDefault="00AB1A79" w:rsidP="00750F89">
      <w:pPr>
        <w:pStyle w:val="Normal1"/>
        <w:tabs>
          <w:tab w:val="num" w:pos="1093"/>
        </w:tabs>
        <w:spacing w:line="240" w:lineRule="auto"/>
        <w:ind w:left="720" w:firstLine="0"/>
        <w:jc w:val="both"/>
        <w:rPr>
          <w:szCs w:val="24"/>
        </w:rPr>
      </w:pPr>
    </w:p>
    <w:p w:rsidR="00AB1A79" w:rsidRPr="001D4E8E" w:rsidRDefault="00AB1A79" w:rsidP="006714D8">
      <w:pPr>
        <w:numPr>
          <w:ilvl w:val="0"/>
          <w:numId w:val="8"/>
        </w:numPr>
        <w:ind w:left="0" w:firstLine="0"/>
        <w:jc w:val="center"/>
        <w:rPr>
          <w:rFonts w:cs="Times New Roman"/>
          <w:b/>
          <w:bCs/>
          <w:szCs w:val="24"/>
        </w:rPr>
      </w:pPr>
      <w:r w:rsidRPr="001D4E8E">
        <w:rPr>
          <w:rFonts w:cs="Times New Roman"/>
          <w:b/>
          <w:bCs/>
          <w:szCs w:val="24"/>
        </w:rPr>
        <w:t>ПОРЯДОК ПЕРЕДАЧИ ОБЪЕКТА ДОЛЕВОГО СТРОИТЕЛЬСТВА</w:t>
      </w:r>
    </w:p>
    <w:p w:rsidR="003B3274" w:rsidRPr="001D4E8E" w:rsidRDefault="00717800" w:rsidP="006714D8">
      <w:pPr>
        <w:pStyle w:val="a3"/>
        <w:numPr>
          <w:ilvl w:val="1"/>
          <w:numId w:val="8"/>
        </w:numPr>
        <w:tabs>
          <w:tab w:val="right" w:pos="9356"/>
        </w:tabs>
        <w:ind w:left="709" w:right="0" w:hanging="709"/>
        <w:rPr>
          <w:rFonts w:cs="Times New Roman"/>
          <w:iCs/>
          <w:szCs w:val="24"/>
        </w:rPr>
      </w:pPr>
      <w:r w:rsidRPr="00BF24E7">
        <w:rPr>
          <w:rFonts w:cs="Times New Roman"/>
          <w:iCs/>
          <w:szCs w:val="24"/>
        </w:rPr>
        <w:t xml:space="preserve">Передача Застройщиком Объекта долевого строительства и принятие его Участником долевого строительства осуществляется по подписываемому сторонами Акту приема-передачи после окончания строительства Объекта недвижимости не позднее </w:t>
      </w:r>
      <w:r w:rsidRPr="009E2E69">
        <w:rPr>
          <w:rFonts w:cs="Times New Roman"/>
          <w:b/>
          <w:iCs/>
          <w:szCs w:val="24"/>
        </w:rPr>
        <w:t xml:space="preserve">ХХ ХХХХ </w:t>
      </w:r>
      <w:proofErr w:type="spellStart"/>
      <w:r w:rsidRPr="009E2E69">
        <w:rPr>
          <w:rFonts w:cs="Times New Roman"/>
          <w:b/>
          <w:iCs/>
          <w:szCs w:val="24"/>
        </w:rPr>
        <w:t>ХХХХ</w:t>
      </w:r>
      <w:proofErr w:type="spellEnd"/>
      <w:r w:rsidRPr="00BF24E7">
        <w:rPr>
          <w:rFonts w:cs="Times New Roman"/>
          <w:iCs/>
          <w:szCs w:val="24"/>
        </w:rPr>
        <w:t xml:space="preserve"> года и при условии выполнения Участником долевого строительства обязательств по оплате Цены Договора в полном объеме, в </w:t>
      </w:r>
      <w:proofErr w:type="spellStart"/>
      <w:r w:rsidRPr="00BF24E7">
        <w:rPr>
          <w:rFonts w:cs="Times New Roman"/>
          <w:iCs/>
          <w:szCs w:val="24"/>
        </w:rPr>
        <w:t>т.ч</w:t>
      </w:r>
      <w:proofErr w:type="spellEnd"/>
      <w:r w:rsidRPr="00BF24E7">
        <w:rPr>
          <w:rFonts w:cs="Times New Roman"/>
          <w:iCs/>
          <w:szCs w:val="24"/>
        </w:rPr>
        <w:t xml:space="preserve">. с учетом обмеров Объекта долевого </w:t>
      </w:r>
      <w:r w:rsidRPr="00BF24E7">
        <w:rPr>
          <w:rFonts w:cs="Times New Roman"/>
          <w:iCs/>
          <w:szCs w:val="24"/>
        </w:rPr>
        <w:lastRenderedPageBreak/>
        <w:t>строительства кадастровым инженером, имеющим действующий квалификационный аттестат кадастрового инженера.</w:t>
      </w:r>
      <w:r w:rsidR="003B3274" w:rsidRPr="001D4E8E">
        <w:rPr>
          <w:rFonts w:eastAsia="Calibri" w:cs="Times New Roman"/>
          <w:iCs/>
          <w:szCs w:val="24"/>
        </w:rPr>
        <w:t xml:space="preserve"> </w:t>
      </w:r>
    </w:p>
    <w:p w:rsidR="00AB1A79" w:rsidRPr="001D4E8E" w:rsidRDefault="00AB1A79" w:rsidP="006714D8">
      <w:pPr>
        <w:pStyle w:val="a3"/>
        <w:numPr>
          <w:ilvl w:val="1"/>
          <w:numId w:val="8"/>
        </w:numPr>
        <w:ind w:left="709" w:right="0" w:hanging="709"/>
        <w:rPr>
          <w:rFonts w:cs="Times New Roman"/>
          <w:iCs/>
          <w:szCs w:val="24"/>
        </w:rPr>
      </w:pPr>
      <w:r w:rsidRPr="001D4E8E">
        <w:rPr>
          <w:rFonts w:cs="Times New Roman"/>
          <w:szCs w:val="24"/>
        </w:rPr>
        <w:t>Застройщик имеет право досрочно исполнить свою обязанность по строительству Объекта недвижимости и обязанность по передаче Объекта долевого строительства Участнику долевого строительства и начать передачу Объекта долевого строительства после надлежащего уведомления Участника долевого строительства.</w:t>
      </w:r>
    </w:p>
    <w:p w:rsidR="00AB1A79" w:rsidRPr="001D4E8E" w:rsidRDefault="00AB1A79" w:rsidP="006714D8">
      <w:pPr>
        <w:pStyle w:val="a3"/>
        <w:numPr>
          <w:ilvl w:val="1"/>
          <w:numId w:val="8"/>
        </w:numPr>
        <w:ind w:left="709" w:right="0" w:hanging="709"/>
        <w:rPr>
          <w:rFonts w:cs="Times New Roman"/>
          <w:iCs/>
          <w:szCs w:val="24"/>
        </w:rPr>
      </w:pPr>
      <w:r w:rsidRPr="001D4E8E">
        <w:rPr>
          <w:rFonts w:cs="Times New Roman"/>
          <w:iCs/>
          <w:szCs w:val="24"/>
        </w:rPr>
        <w:t>В срок не позднее 10 (Десяти) рабочих дней с момента получения Участником долевого строительства уведомления о завершении строительства (создания) Объекта недвижимости Участник долевого строительства обязан выполнить все свои обязательства, установленные разделом 4 настоящего Договора, и принять Объект долевого строительства.</w:t>
      </w:r>
    </w:p>
    <w:p w:rsidR="00AB1A79" w:rsidRPr="001D4E8E" w:rsidRDefault="00AB1A79" w:rsidP="006714D8">
      <w:pPr>
        <w:pStyle w:val="a3"/>
        <w:numPr>
          <w:ilvl w:val="1"/>
          <w:numId w:val="8"/>
        </w:numPr>
        <w:ind w:left="709" w:right="0" w:hanging="709"/>
        <w:rPr>
          <w:rFonts w:cs="Times New Roman"/>
          <w:iCs/>
          <w:szCs w:val="24"/>
        </w:rPr>
      </w:pPr>
      <w:r w:rsidRPr="001D4E8E">
        <w:rPr>
          <w:rFonts w:cs="Times New Roman"/>
          <w:iCs/>
          <w:szCs w:val="24"/>
        </w:rPr>
        <w:t>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w:t>
      </w:r>
    </w:p>
    <w:p w:rsidR="00AB1A79" w:rsidRPr="001D4E8E" w:rsidRDefault="00AB1A79" w:rsidP="006714D8">
      <w:pPr>
        <w:pStyle w:val="Normal1"/>
        <w:numPr>
          <w:ilvl w:val="1"/>
          <w:numId w:val="8"/>
        </w:numPr>
        <w:spacing w:line="240" w:lineRule="auto"/>
        <w:ind w:left="709" w:hanging="709"/>
        <w:jc w:val="both"/>
        <w:rPr>
          <w:szCs w:val="24"/>
        </w:rPr>
      </w:pPr>
      <w:r w:rsidRPr="001D4E8E">
        <w:rPr>
          <w:iCs/>
          <w:szCs w:val="24"/>
        </w:rPr>
        <w:t>При уклонении Участника долевого строительства от подписания Передаточного акта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в порядке, установленном ФЗ № 214-ФЗ,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w:t>
      </w:r>
      <w:r w:rsidRPr="001D4E8E">
        <w:rPr>
          <w:szCs w:val="24"/>
        </w:rPr>
        <w:t xml:space="preserve"> При этом дата составления такого акта или иного документа о передаче Объекта долевого строительства считается также и датой возникновения обязательства Участника долевого строительства по оплате коммунальных услуг, несению расходов на содержание Объекта долевого строительства.</w:t>
      </w:r>
    </w:p>
    <w:p w:rsidR="00AB1A79" w:rsidRPr="001D4E8E" w:rsidRDefault="00AB1A79" w:rsidP="006714D8">
      <w:pPr>
        <w:pStyle w:val="Normal1"/>
        <w:numPr>
          <w:ilvl w:val="1"/>
          <w:numId w:val="8"/>
        </w:numPr>
        <w:spacing w:line="240" w:lineRule="auto"/>
        <w:ind w:left="709" w:hanging="709"/>
        <w:jc w:val="both"/>
        <w:rPr>
          <w:szCs w:val="24"/>
        </w:rPr>
      </w:pPr>
      <w:r w:rsidRPr="001D4E8E">
        <w:rPr>
          <w:szCs w:val="24"/>
        </w:rPr>
        <w:t>В случае выявления недостатков Объекта долевого строительства Стороны, составляют Акт и указывают в нем срок устранения выявленных недостатков.</w:t>
      </w:r>
    </w:p>
    <w:p w:rsidR="00AB1A79" w:rsidRPr="001D4E8E" w:rsidRDefault="00AB1A79" w:rsidP="006714D8">
      <w:pPr>
        <w:pStyle w:val="a3"/>
        <w:numPr>
          <w:ilvl w:val="1"/>
          <w:numId w:val="8"/>
        </w:numPr>
        <w:ind w:left="709" w:right="0" w:hanging="709"/>
        <w:rPr>
          <w:rFonts w:cs="Times New Roman"/>
          <w:iCs/>
          <w:szCs w:val="24"/>
        </w:rPr>
      </w:pPr>
      <w:r w:rsidRPr="001D4E8E">
        <w:rPr>
          <w:rFonts w:cs="Times New Roman"/>
          <w:szCs w:val="24"/>
        </w:rPr>
        <w:t>Подписание Передаточного акта не может быть поставлено в зависимость от уплаты Сторонами неустойки, предусмотренной ФЗ № 214-ФЗ.</w:t>
      </w:r>
    </w:p>
    <w:p w:rsidR="00AB1A79" w:rsidRPr="001D4E8E" w:rsidRDefault="00AB1A79" w:rsidP="00750F89">
      <w:pPr>
        <w:ind w:left="720" w:hanging="720"/>
        <w:jc w:val="both"/>
        <w:rPr>
          <w:rFonts w:cs="Times New Roman"/>
          <w:szCs w:val="24"/>
        </w:rPr>
      </w:pPr>
    </w:p>
    <w:p w:rsidR="00AB1A79" w:rsidRPr="001D4E8E" w:rsidRDefault="00AB1A79" w:rsidP="006714D8">
      <w:pPr>
        <w:numPr>
          <w:ilvl w:val="0"/>
          <w:numId w:val="8"/>
        </w:numPr>
        <w:ind w:left="0" w:firstLine="0"/>
        <w:jc w:val="center"/>
        <w:rPr>
          <w:rFonts w:cs="Times New Roman"/>
          <w:b/>
          <w:bCs/>
          <w:szCs w:val="24"/>
        </w:rPr>
      </w:pPr>
      <w:r w:rsidRPr="001D4E8E">
        <w:rPr>
          <w:rFonts w:cs="Times New Roman"/>
          <w:b/>
          <w:bCs/>
          <w:szCs w:val="24"/>
        </w:rPr>
        <w:t>ГАРАНТИИ КАЧЕСТВА</w:t>
      </w:r>
    </w:p>
    <w:p w:rsidR="00AB1A79" w:rsidRPr="001D4E8E" w:rsidRDefault="00AB1A79" w:rsidP="00040E4D">
      <w:pPr>
        <w:pStyle w:val="a9"/>
        <w:numPr>
          <w:ilvl w:val="1"/>
          <w:numId w:val="9"/>
        </w:numPr>
        <w:ind w:left="709" w:hanging="709"/>
        <w:jc w:val="both"/>
        <w:rPr>
          <w:rFonts w:cs="Times New Roman"/>
          <w:b/>
          <w:bCs/>
          <w:szCs w:val="24"/>
        </w:rPr>
      </w:pPr>
      <w:r w:rsidRPr="001D4E8E">
        <w:rPr>
          <w:rFonts w:cs="Times New Roman"/>
          <w:szCs w:val="24"/>
        </w:rPr>
        <w:t>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w:t>
      </w:r>
    </w:p>
    <w:p w:rsidR="0048731B" w:rsidRPr="001D4E8E" w:rsidRDefault="0048731B" w:rsidP="00040E4D">
      <w:pPr>
        <w:pStyle w:val="a9"/>
        <w:numPr>
          <w:ilvl w:val="1"/>
          <w:numId w:val="9"/>
        </w:numPr>
        <w:ind w:left="709" w:hanging="709"/>
        <w:jc w:val="both"/>
        <w:rPr>
          <w:rFonts w:cs="Times New Roman"/>
          <w:szCs w:val="24"/>
        </w:rPr>
      </w:pPr>
      <w:r w:rsidRPr="001D4E8E">
        <w:rPr>
          <w:rFonts w:cs="Times New Roman"/>
          <w:szCs w:val="24"/>
        </w:rPr>
        <w:t>Гарантийный срок для Объекта долевого строительства, за исключением технологического и инженерного оборудования, входящего в состав Объекта доле</w:t>
      </w:r>
      <w:r w:rsidR="00040E4D">
        <w:rPr>
          <w:rFonts w:cs="Times New Roman"/>
          <w:szCs w:val="24"/>
        </w:rPr>
        <w:t>вого строительства, составляет 3</w:t>
      </w:r>
      <w:r w:rsidRPr="001D4E8E">
        <w:rPr>
          <w:rFonts w:cs="Times New Roman"/>
          <w:szCs w:val="24"/>
        </w:rPr>
        <w:t xml:space="preserve"> (</w:t>
      </w:r>
      <w:r w:rsidR="00040E4D">
        <w:rPr>
          <w:rFonts w:cs="Times New Roman"/>
          <w:szCs w:val="24"/>
        </w:rPr>
        <w:t>Три) года</w:t>
      </w:r>
      <w:r w:rsidRPr="001D4E8E">
        <w:rPr>
          <w:rFonts w:cs="Times New Roman"/>
          <w:szCs w:val="24"/>
        </w:rPr>
        <w:t xml:space="preserve"> со дня передачи Объекта долевого строительства.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w:t>
      </w:r>
    </w:p>
    <w:p w:rsidR="00AB1A79" w:rsidRPr="001D4E8E" w:rsidRDefault="00AB1A79" w:rsidP="00040E4D">
      <w:pPr>
        <w:pStyle w:val="a9"/>
        <w:numPr>
          <w:ilvl w:val="1"/>
          <w:numId w:val="9"/>
        </w:numPr>
        <w:ind w:left="709" w:hanging="709"/>
        <w:jc w:val="both"/>
        <w:rPr>
          <w:rFonts w:cs="Times New Roman"/>
          <w:szCs w:val="24"/>
        </w:rPr>
      </w:pPr>
      <w:r w:rsidRPr="001D4E8E">
        <w:rPr>
          <w:rFonts w:cs="Times New Roman"/>
          <w:szCs w:val="24"/>
        </w:rPr>
        <w:t>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AB1A79" w:rsidRPr="001D4E8E" w:rsidRDefault="00AB1A79" w:rsidP="00750F89">
      <w:pPr>
        <w:ind w:left="709"/>
        <w:jc w:val="both"/>
        <w:rPr>
          <w:rFonts w:cs="Times New Roman"/>
          <w:szCs w:val="24"/>
        </w:rPr>
      </w:pPr>
      <w:r w:rsidRPr="001D4E8E">
        <w:rPr>
          <w:rFonts w:cs="Times New Roman"/>
          <w:szCs w:val="24"/>
        </w:rPr>
        <w:t>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указанных в Инструкции по эксплуатации Объекта долевого строительства, либо вследствие ненадлежащего его ремонта, проведенного самим Участником долевого строительства или третьими лицами.</w:t>
      </w:r>
    </w:p>
    <w:p w:rsidR="00AB1A79" w:rsidRPr="001D4E8E" w:rsidRDefault="00AB1A79" w:rsidP="00750F89">
      <w:pPr>
        <w:ind w:left="720" w:hanging="540"/>
        <w:rPr>
          <w:rFonts w:cs="Times New Roman"/>
          <w:b/>
          <w:bCs/>
          <w:szCs w:val="24"/>
        </w:rPr>
      </w:pPr>
    </w:p>
    <w:p w:rsidR="00AB1A79" w:rsidRPr="001D4E8E" w:rsidRDefault="00AB1A79" w:rsidP="00040E4D">
      <w:pPr>
        <w:numPr>
          <w:ilvl w:val="0"/>
          <w:numId w:val="9"/>
        </w:numPr>
        <w:ind w:left="0" w:firstLine="0"/>
        <w:jc w:val="center"/>
        <w:rPr>
          <w:rFonts w:cs="Times New Roman"/>
          <w:b/>
          <w:bCs/>
          <w:szCs w:val="24"/>
        </w:rPr>
      </w:pPr>
      <w:r w:rsidRPr="001D4E8E">
        <w:rPr>
          <w:rFonts w:cs="Times New Roman"/>
          <w:b/>
          <w:bCs/>
          <w:szCs w:val="24"/>
        </w:rPr>
        <w:t>ПРАВА И ОБЯЗАННОСТИ ЗАСТРОЙЩИКА</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 xml:space="preserve">По окончании строительства и получения Застройщиком Разрешения на ввод Объекта </w:t>
      </w:r>
      <w:r w:rsidRPr="001D4E8E">
        <w:rPr>
          <w:szCs w:val="24"/>
        </w:rPr>
        <w:lastRenderedPageBreak/>
        <w:t>недвижимости в эксплуатацию в сроки, предусмотренные настоящим Договором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настоящему Договору.</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В случае изменений в проектной документации на строительство Объекта долевого строительства информировать Участника долевого строительства о соответствующих изменениях в порядке и в сроки, предусмотренные действующим законодательством.</w:t>
      </w:r>
    </w:p>
    <w:p w:rsidR="00AB1A79" w:rsidRPr="001D4E8E" w:rsidRDefault="00AB1A79" w:rsidP="00750F89">
      <w:pPr>
        <w:pStyle w:val="Normal1"/>
        <w:spacing w:line="240" w:lineRule="auto"/>
        <w:ind w:left="720" w:hanging="540"/>
        <w:jc w:val="both"/>
        <w:rPr>
          <w:szCs w:val="24"/>
        </w:rPr>
      </w:pPr>
    </w:p>
    <w:p w:rsidR="00AB1A79" w:rsidRPr="001D4E8E" w:rsidRDefault="00AB1A79" w:rsidP="00040E4D">
      <w:pPr>
        <w:numPr>
          <w:ilvl w:val="0"/>
          <w:numId w:val="9"/>
        </w:numPr>
        <w:ind w:left="0" w:firstLine="0"/>
        <w:jc w:val="center"/>
        <w:rPr>
          <w:rFonts w:cs="Times New Roman"/>
          <w:b/>
          <w:bCs/>
          <w:szCs w:val="24"/>
        </w:rPr>
      </w:pPr>
      <w:r w:rsidRPr="001D4E8E">
        <w:rPr>
          <w:rFonts w:cs="Times New Roman"/>
          <w:b/>
          <w:bCs/>
          <w:szCs w:val="24"/>
        </w:rPr>
        <w:t>ПРАВА И ОБЯЗАННОСТИ УЧАСТНИКА ДОЛЕВОГО СТРОИТЕЛЬСТВА</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Уплатить Цену Договора в порядке и в сроки, установленные настоящим Договором.</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В случаях, предусмотренных настоящим Договором, подписать необходимые дополнительные соглашения к настоящему Договору.</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Оказывать содействие Застройщику по всем вопросам, касающимся выполнения Сторонами настоящего Договора, в том числе своевременно предоставлять Застройщику необходимые документы (доверенности, заявления и т.п.).</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 xml:space="preserve">Принять Объект долевого строительства по </w:t>
      </w:r>
      <w:r w:rsidRPr="001D4E8E">
        <w:rPr>
          <w:iCs/>
          <w:szCs w:val="24"/>
        </w:rPr>
        <w:t>Акту приема-передачи</w:t>
      </w:r>
      <w:r w:rsidRPr="001D4E8E">
        <w:rPr>
          <w:szCs w:val="24"/>
        </w:rPr>
        <w:t xml:space="preserve"> в порядке, установленном настоящим Договором и ФЗ № 214-ФЗ.</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После передачи Объекта долевого строительства Участнику долевого строительства по Передаточному акту,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Объекта недвижимости, в котором располагается Объект долевого строительства, прилегающей территории, а так 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недвижимости.</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Уклонение Участником долевого строительства от заключения с эксплуатирующей организацией договоров на эксплуатацию Объекта недвижимости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r w:rsidRPr="001D4E8E">
        <w:rPr>
          <w:rFonts w:eastAsia="Calibri"/>
          <w:color w:val="000000"/>
          <w:szCs w:val="24"/>
          <w:lang w:eastAsia="en-US"/>
        </w:rPr>
        <w:t xml:space="preserve"> Отсутствие государственной регистрации права собственности Участника долевого строительства на Объект долевого строительства не является основанием для освобождения от уплаты вышеуказанных затрат.</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Участник долевого строительства не вправе осуществлять перепланировку/переоборудование в Объекте долевого строительства до оформления права собственности Участника долевого строительства на Объект долевого строительства</w:t>
      </w:r>
      <w:r w:rsidRPr="001D4E8E">
        <w:rPr>
          <w:rFonts w:eastAsia="Calibri"/>
          <w:color w:val="000000"/>
          <w:szCs w:val="24"/>
          <w:lang w:eastAsia="en-US"/>
        </w:rPr>
        <w:t>. Перепланировка/переоборудование Объекта долевого строительства производится Участником долевого строительства строго в установленном действующим законодательством порядке.</w:t>
      </w:r>
    </w:p>
    <w:p w:rsidR="00AB1A79" w:rsidRPr="001D4E8E" w:rsidRDefault="00AB1A79" w:rsidP="00040E4D">
      <w:pPr>
        <w:pStyle w:val="Normal1"/>
        <w:numPr>
          <w:ilvl w:val="1"/>
          <w:numId w:val="9"/>
        </w:numPr>
        <w:spacing w:line="240" w:lineRule="auto"/>
        <w:ind w:left="709" w:hanging="709"/>
        <w:jc w:val="both"/>
        <w:rPr>
          <w:szCs w:val="24"/>
        </w:rPr>
      </w:pPr>
      <w:r w:rsidRPr="001D4E8E">
        <w:rPr>
          <w:rFonts w:eastAsia="Calibri"/>
          <w:color w:val="000000"/>
          <w:szCs w:val="24"/>
          <w:lang w:eastAsia="en-US"/>
        </w:rPr>
        <w:t>Передать на государственную регистрацию настоящий Договор с приложением всех необходимых документов в установленном законодательством РФ порядке в течение 5 (Пять) рабочих дней с момента подписания настоящего Договора и уведомить об этом Застройщика, в день передачи настоящего Договора на государственную регистрацию.</w:t>
      </w:r>
    </w:p>
    <w:p w:rsidR="00AB1A79" w:rsidRPr="001D4E8E" w:rsidRDefault="00AB1A79" w:rsidP="00750F89">
      <w:pPr>
        <w:pStyle w:val="Normal1"/>
        <w:spacing w:line="240" w:lineRule="auto"/>
        <w:ind w:left="708" w:firstLine="0"/>
        <w:jc w:val="both"/>
        <w:rPr>
          <w:szCs w:val="24"/>
        </w:rPr>
      </w:pPr>
      <w:r w:rsidRPr="001D4E8E">
        <w:rPr>
          <w:szCs w:val="24"/>
        </w:rPr>
        <w:t>В случае если в указанный срок Участник долевого строительства не исполнит свои обязательства, предусмотренные настоящим пунктом, настоящий Договор считается не подписанным и не подлежит государственной регистрации.</w:t>
      </w:r>
    </w:p>
    <w:p w:rsidR="00AB1A79" w:rsidRPr="001D4E8E" w:rsidRDefault="00AB1A79" w:rsidP="00750F89">
      <w:pPr>
        <w:pStyle w:val="Normal1"/>
        <w:spacing w:line="240" w:lineRule="auto"/>
        <w:ind w:left="720" w:hanging="540"/>
        <w:jc w:val="both"/>
        <w:rPr>
          <w:szCs w:val="24"/>
        </w:rPr>
      </w:pPr>
    </w:p>
    <w:p w:rsidR="00AB1A79" w:rsidRPr="001D4E8E" w:rsidRDefault="00AB1A79" w:rsidP="00040E4D">
      <w:pPr>
        <w:numPr>
          <w:ilvl w:val="0"/>
          <w:numId w:val="9"/>
        </w:numPr>
        <w:ind w:left="0" w:firstLine="0"/>
        <w:jc w:val="center"/>
        <w:rPr>
          <w:rFonts w:cs="Times New Roman"/>
          <w:b/>
          <w:bCs/>
          <w:szCs w:val="24"/>
        </w:rPr>
      </w:pPr>
      <w:r w:rsidRPr="001D4E8E">
        <w:rPr>
          <w:rFonts w:cs="Times New Roman"/>
          <w:b/>
          <w:bCs/>
          <w:szCs w:val="24"/>
        </w:rPr>
        <w:t>ОСОБЫЕ УСЛОВИЯ</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 xml:space="preserve">Если в результате правовой экспертизы представленных документов, Регистрирующий </w:t>
      </w:r>
      <w:r w:rsidRPr="001D4E8E">
        <w:rPr>
          <w:szCs w:val="24"/>
        </w:rPr>
        <w:lastRenderedPageBreak/>
        <w:t>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Участник долевого строительства вправе уступать права и обязанности по настоящему Договору третьим лицам после оплаты Цены Договора, установленной разделом 4 настоящего Договора.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 установленном разделом 4 настоящего Договора.</w:t>
      </w:r>
    </w:p>
    <w:p w:rsidR="00AB1A79" w:rsidRPr="001D4E8E" w:rsidRDefault="00AB1A79" w:rsidP="00750F89">
      <w:pPr>
        <w:ind w:left="709"/>
        <w:jc w:val="both"/>
        <w:rPr>
          <w:rFonts w:cs="Times New Roman"/>
          <w:szCs w:val="24"/>
        </w:rPr>
      </w:pPr>
      <w:r w:rsidRPr="001D4E8E">
        <w:rPr>
          <w:rFonts w:cs="Times New Roman"/>
          <w:szCs w:val="24"/>
        </w:rPr>
        <w:t xml:space="preserve">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оригинала Договора уступки с отметкой о государственной регистрации Договора уступки, </w:t>
      </w:r>
      <w:r w:rsidR="00A20763">
        <w:rPr>
          <w:rFonts w:cs="Times New Roman"/>
          <w:szCs w:val="24"/>
        </w:rPr>
        <w:t xml:space="preserve">либо Договора уступки подписанного Сторонами, в </w:t>
      </w:r>
      <w:proofErr w:type="spellStart"/>
      <w:r w:rsidR="00A20763">
        <w:rPr>
          <w:rFonts w:cs="Times New Roman"/>
          <w:szCs w:val="24"/>
        </w:rPr>
        <w:t>т.ч</w:t>
      </w:r>
      <w:proofErr w:type="spellEnd"/>
      <w:r w:rsidR="00A20763">
        <w:rPr>
          <w:rFonts w:cs="Times New Roman"/>
          <w:szCs w:val="24"/>
        </w:rPr>
        <w:t xml:space="preserve">. прошедшего электронную регистрацию, и выписки из ЕГРН, подтверждающую регистрацию Договора уступки, </w:t>
      </w:r>
      <w:r w:rsidRPr="001D4E8E">
        <w:rPr>
          <w:rFonts w:cs="Times New Roman"/>
          <w:szCs w:val="24"/>
        </w:rPr>
        <w:t>а также последствиях несоблюдения положений ч.3. ст. 382 Гражданского кодекса Российской Федерации.</w:t>
      </w:r>
    </w:p>
    <w:p w:rsidR="00AB1A79" w:rsidRPr="001D4E8E" w:rsidRDefault="00AB1A79" w:rsidP="00750F89">
      <w:pPr>
        <w:ind w:left="709"/>
        <w:jc w:val="both"/>
        <w:rPr>
          <w:rFonts w:cs="Times New Roman"/>
          <w:szCs w:val="24"/>
        </w:rPr>
      </w:pPr>
      <w:r w:rsidRPr="001D4E8E">
        <w:rPr>
          <w:rFonts w:cs="Times New Roman"/>
          <w:szCs w:val="24"/>
        </w:rPr>
        <w:t>В случае неполной оплаты Цены Договора, установленной разделом 4 настоящего Договора, Участник долевого строительства вправе уступать права и обязанности по настоящему Договору третьим лицам одновременно с переводом долга в соответствии и в порядке, предусмотренном ст. 391, Гражданского кодекса Российской Федерации.</w:t>
      </w:r>
    </w:p>
    <w:p w:rsidR="00AB1A79" w:rsidRPr="001D4E8E" w:rsidRDefault="00AB1A79" w:rsidP="00750F89">
      <w:pPr>
        <w:ind w:left="709"/>
        <w:jc w:val="both"/>
        <w:rPr>
          <w:rFonts w:cs="Times New Roman"/>
          <w:color w:val="000000" w:themeColor="text1"/>
          <w:szCs w:val="24"/>
        </w:rPr>
      </w:pPr>
      <w:r w:rsidRPr="001D4E8E">
        <w:rPr>
          <w:rFonts w:cs="Times New Roman"/>
          <w:szCs w:val="24"/>
        </w:rPr>
        <w:t xml:space="preserve">Уступка прав требования по настоящему Договору, в </w:t>
      </w:r>
      <w:proofErr w:type="spellStart"/>
      <w:r w:rsidRPr="001D4E8E">
        <w:rPr>
          <w:rFonts w:cs="Times New Roman"/>
          <w:szCs w:val="24"/>
        </w:rPr>
        <w:t>т.ч</w:t>
      </w:r>
      <w:proofErr w:type="spellEnd"/>
      <w:r w:rsidRPr="001D4E8E">
        <w:rPr>
          <w:rFonts w:cs="Times New Roman"/>
          <w:szCs w:val="24"/>
        </w:rPr>
        <w:t>.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w:t>
      </w:r>
      <w:r w:rsidRPr="001D4E8E">
        <w:rPr>
          <w:rFonts w:cs="Times New Roman"/>
          <w:color w:val="000000" w:themeColor="text1"/>
          <w:szCs w:val="24"/>
        </w:rPr>
        <w:t xml:space="preserve"> </w:t>
      </w:r>
    </w:p>
    <w:p w:rsidR="00AB1A79" w:rsidRPr="001D4E8E" w:rsidRDefault="00AB1A79" w:rsidP="00750F89">
      <w:pPr>
        <w:ind w:left="709"/>
        <w:jc w:val="both"/>
        <w:rPr>
          <w:rFonts w:cs="Times New Roman"/>
          <w:szCs w:val="24"/>
        </w:rPr>
      </w:pPr>
      <w:r w:rsidRPr="001D4E8E">
        <w:rPr>
          <w:rFonts w:cs="Times New Roman"/>
          <w:szCs w:val="24"/>
        </w:rPr>
        <w:t>Соглашение (договор) об уступке подлежит государственной регистрации.</w:t>
      </w:r>
    </w:p>
    <w:p w:rsidR="00AB1A79" w:rsidRDefault="00AB1A79" w:rsidP="00040E4D">
      <w:pPr>
        <w:pStyle w:val="Normal1"/>
        <w:numPr>
          <w:ilvl w:val="1"/>
          <w:numId w:val="9"/>
        </w:numPr>
        <w:spacing w:line="240" w:lineRule="auto"/>
        <w:ind w:left="709" w:hanging="709"/>
        <w:jc w:val="both"/>
        <w:rPr>
          <w:szCs w:val="24"/>
        </w:rPr>
      </w:pPr>
      <w:r w:rsidRPr="001D4E8E">
        <w:rPr>
          <w:szCs w:val="24"/>
        </w:rPr>
        <w:t>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настоящего Договора, права и обязанности, вытекающие из него, а также последствия нарушения его условий.</w:t>
      </w:r>
    </w:p>
    <w:p w:rsidR="00AB1A79" w:rsidRPr="001D4E8E" w:rsidRDefault="00AB1A79" w:rsidP="00750F89">
      <w:pPr>
        <w:pStyle w:val="Normal1"/>
        <w:spacing w:line="240" w:lineRule="auto"/>
        <w:ind w:left="709" w:hanging="709"/>
        <w:jc w:val="both"/>
        <w:rPr>
          <w:szCs w:val="24"/>
        </w:rPr>
      </w:pPr>
    </w:p>
    <w:p w:rsidR="00AB1A79" w:rsidRPr="001D4E8E" w:rsidRDefault="00AB1A79" w:rsidP="00040E4D">
      <w:pPr>
        <w:numPr>
          <w:ilvl w:val="0"/>
          <w:numId w:val="9"/>
        </w:numPr>
        <w:ind w:left="0" w:firstLine="0"/>
        <w:jc w:val="center"/>
        <w:rPr>
          <w:rFonts w:cs="Times New Roman"/>
          <w:b/>
          <w:bCs/>
          <w:szCs w:val="24"/>
        </w:rPr>
      </w:pPr>
      <w:r w:rsidRPr="001D4E8E">
        <w:rPr>
          <w:rFonts w:cs="Times New Roman"/>
          <w:b/>
          <w:bCs/>
          <w:szCs w:val="24"/>
        </w:rPr>
        <w:t>ОТВЕТСТВЕННОСТЬ СТОРОН</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Стороны несут ответственность за неисполнение или ненадлежащее исполнение своих обязательств по настоящему Договору в порядке, предусмотренном ФЗ № 214-ФЗ и настоящим Договором.</w:t>
      </w:r>
    </w:p>
    <w:p w:rsidR="00AB1A79" w:rsidRPr="001D4E8E" w:rsidRDefault="00AB1A79" w:rsidP="00040E4D">
      <w:pPr>
        <w:pStyle w:val="a9"/>
        <w:numPr>
          <w:ilvl w:val="1"/>
          <w:numId w:val="9"/>
        </w:numPr>
        <w:ind w:left="709" w:hanging="709"/>
        <w:jc w:val="both"/>
        <w:rPr>
          <w:rFonts w:eastAsia="Times New Roman" w:cs="Times New Roman"/>
          <w:szCs w:val="24"/>
          <w:lang w:eastAsia="ru-RU"/>
        </w:rPr>
      </w:pPr>
      <w:r w:rsidRPr="001D4E8E">
        <w:rPr>
          <w:rFonts w:eastAsia="Times New Roman" w:cs="Times New Roman"/>
          <w:szCs w:val="24"/>
          <w:lang w:eastAsia="ru-RU"/>
        </w:rPr>
        <w:t>В целях соблюдения норм ФЗ № 214-ФЗ Стороны пришли к соглашению о том, что в случае зачисления на Счет эскроу ден</w:t>
      </w:r>
      <w:r w:rsidR="00DB6268">
        <w:rPr>
          <w:rFonts w:eastAsia="Times New Roman" w:cs="Times New Roman"/>
          <w:szCs w:val="24"/>
          <w:lang w:eastAsia="ru-RU"/>
        </w:rPr>
        <w:t xml:space="preserve">ежных средств в любом размере, </w:t>
      </w:r>
      <w:r w:rsidRPr="001D4E8E">
        <w:rPr>
          <w:rFonts w:eastAsia="Times New Roman" w:cs="Times New Roman"/>
          <w:szCs w:val="24"/>
          <w:lang w:eastAsia="ru-RU"/>
        </w:rPr>
        <w:t>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дней с даты получения от Застройщика соответствующего требования.</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В части, не оговоренной в настоящем разделе, Стороны несут ответственность в соответствии с действующим законодательством РФ.</w:t>
      </w:r>
    </w:p>
    <w:p w:rsidR="00AB1A79" w:rsidRPr="001D4E8E" w:rsidRDefault="00AB1A79" w:rsidP="00750F89">
      <w:pPr>
        <w:jc w:val="both"/>
        <w:rPr>
          <w:rFonts w:cs="Times New Roman"/>
          <w:szCs w:val="24"/>
        </w:rPr>
      </w:pPr>
    </w:p>
    <w:p w:rsidR="00AB1A79" w:rsidRPr="001D4E8E" w:rsidRDefault="00AB1A79" w:rsidP="00040E4D">
      <w:pPr>
        <w:numPr>
          <w:ilvl w:val="0"/>
          <w:numId w:val="9"/>
        </w:numPr>
        <w:ind w:left="0" w:firstLine="0"/>
        <w:jc w:val="center"/>
        <w:rPr>
          <w:rFonts w:cs="Times New Roman"/>
          <w:b/>
          <w:bCs/>
          <w:szCs w:val="24"/>
        </w:rPr>
      </w:pPr>
      <w:r w:rsidRPr="001D4E8E">
        <w:rPr>
          <w:rFonts w:cs="Times New Roman"/>
          <w:b/>
          <w:bCs/>
          <w:szCs w:val="24"/>
        </w:rPr>
        <w:t>ОБСТОЯТЕЛЬСТВА НЕПРЕОДОЛИМОЙ СИЛЫ (ФОРС-МАЖОР)</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 xml:space="preserve">Стороны будут освобождены от ответственности за полное или частичное невыполнение </w:t>
      </w:r>
      <w:r w:rsidRPr="001D4E8E">
        <w:rPr>
          <w:szCs w:val="24"/>
        </w:rPr>
        <w:lastRenderedPageBreak/>
        <w:t>ими своих обязательств, если неисполнение явилось следствием форс-мажорных обстоятельств.</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настоящему Договору.</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p>
    <w:p w:rsidR="00AB1A79" w:rsidRPr="001D4E8E" w:rsidRDefault="00AB1A79" w:rsidP="00750F89">
      <w:pPr>
        <w:ind w:left="240"/>
        <w:jc w:val="both"/>
        <w:rPr>
          <w:rFonts w:cs="Times New Roman"/>
          <w:szCs w:val="24"/>
        </w:rPr>
      </w:pPr>
    </w:p>
    <w:p w:rsidR="00AB1A79" w:rsidRPr="001D4E8E" w:rsidRDefault="00AB1A79" w:rsidP="00040E4D">
      <w:pPr>
        <w:numPr>
          <w:ilvl w:val="0"/>
          <w:numId w:val="9"/>
        </w:numPr>
        <w:ind w:left="0" w:firstLine="0"/>
        <w:jc w:val="center"/>
        <w:rPr>
          <w:rFonts w:cs="Times New Roman"/>
          <w:b/>
          <w:bCs/>
          <w:szCs w:val="24"/>
        </w:rPr>
      </w:pPr>
      <w:r w:rsidRPr="001D4E8E">
        <w:rPr>
          <w:rFonts w:cs="Times New Roman"/>
          <w:b/>
          <w:bCs/>
          <w:szCs w:val="24"/>
        </w:rPr>
        <w:t>РАСТОРЖЕНИЕ И ИЗМЕНЕНИЕ ДОГОВОРА</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Расторжение или изменение настоящего Договора обязательно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12.2. настоящего Договора.</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Односторонний отказ Сторон от исполнения настоящего Договора возможен только в случае и в порядке, предусмотренном ФЗ № 214-ФЗ.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p>
    <w:p w:rsidR="00AB1A79" w:rsidRPr="001D4E8E" w:rsidRDefault="00AB1A79" w:rsidP="00750F89">
      <w:pPr>
        <w:pStyle w:val="Normal1"/>
        <w:spacing w:line="240" w:lineRule="auto"/>
        <w:ind w:firstLine="0"/>
        <w:jc w:val="both"/>
        <w:rPr>
          <w:szCs w:val="24"/>
        </w:rPr>
      </w:pPr>
    </w:p>
    <w:p w:rsidR="00AB1A79" w:rsidRPr="001D4E8E" w:rsidRDefault="00AB1A79" w:rsidP="00040E4D">
      <w:pPr>
        <w:numPr>
          <w:ilvl w:val="0"/>
          <w:numId w:val="9"/>
        </w:numPr>
        <w:ind w:left="0" w:firstLine="0"/>
        <w:jc w:val="center"/>
        <w:rPr>
          <w:rFonts w:cs="Times New Roman"/>
          <w:b/>
          <w:bCs/>
          <w:szCs w:val="24"/>
        </w:rPr>
      </w:pPr>
      <w:r w:rsidRPr="001D4E8E">
        <w:rPr>
          <w:rFonts w:cs="Times New Roman"/>
          <w:b/>
          <w:bCs/>
          <w:szCs w:val="24"/>
        </w:rPr>
        <w:t>СООБЩЕНИЯ И УВЕДОМЛЕНИЯ</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Сообщения и уведомления, осуществляемые в порядке, предусмотренном ФЗ № 214-ФЗ:</w:t>
      </w:r>
    </w:p>
    <w:p w:rsidR="00AB1A79" w:rsidRPr="001D4E8E" w:rsidRDefault="00AB1A79" w:rsidP="00040E4D">
      <w:pPr>
        <w:pStyle w:val="Normal1"/>
        <w:numPr>
          <w:ilvl w:val="2"/>
          <w:numId w:val="9"/>
        </w:numPr>
        <w:spacing w:line="240" w:lineRule="auto"/>
        <w:ind w:left="709" w:hanging="709"/>
        <w:jc w:val="both"/>
        <w:rPr>
          <w:szCs w:val="24"/>
        </w:rPr>
      </w:pPr>
      <w:r w:rsidRPr="001D4E8E">
        <w:rPr>
          <w:szCs w:val="24"/>
        </w:rPr>
        <w:t>В случае одностороннего отказа одной из Сторон от исполнения настоящего Договора, уведомление направляется по почте заказным письмом с описью вложения.</w:t>
      </w:r>
    </w:p>
    <w:p w:rsidR="00AB1A79" w:rsidRPr="001D4E8E" w:rsidRDefault="00AB1A79" w:rsidP="00040E4D">
      <w:pPr>
        <w:pStyle w:val="Normal1"/>
        <w:numPr>
          <w:ilvl w:val="2"/>
          <w:numId w:val="9"/>
        </w:numPr>
        <w:spacing w:line="240" w:lineRule="auto"/>
        <w:ind w:left="709" w:hanging="709"/>
        <w:jc w:val="both"/>
        <w:rPr>
          <w:szCs w:val="24"/>
        </w:rPr>
      </w:pPr>
      <w:r w:rsidRPr="001D4E8E">
        <w:rPr>
          <w:szCs w:val="24"/>
        </w:rPr>
        <w:t xml:space="preserve">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долевого строительства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Участником долевого строительства или </w:t>
      </w:r>
      <w:r w:rsidR="00166036">
        <w:rPr>
          <w:szCs w:val="24"/>
        </w:rPr>
        <w:t xml:space="preserve">может быть </w:t>
      </w:r>
      <w:r w:rsidRPr="001D4E8E">
        <w:rPr>
          <w:szCs w:val="24"/>
        </w:rPr>
        <w:t>вручено Участнику долевого строительства лично под расписку.</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Стороны будут направлять уведомления друг другу по согласованным адресам. Участник долевого строительства направляет уведомления Застройщику по адресу для направления корреспонденции.</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Уведомление со стороны Застройщика, за исключением уведомлений, направляемых согласно п. 13.1.1. – 13.1.2.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 либо направлен</w:t>
      </w:r>
      <w:r w:rsidR="00166036">
        <w:rPr>
          <w:szCs w:val="24"/>
        </w:rPr>
        <w:t>ия</w:t>
      </w:r>
      <w:r w:rsidRPr="001D4E8E">
        <w:rPr>
          <w:szCs w:val="24"/>
        </w:rPr>
        <w:t xml:space="preserve"> по адресу электронной почты Участника долевого строительства, указанному в п. 15.2. настоящего Договора.</w:t>
      </w:r>
    </w:p>
    <w:p w:rsidR="00AB1A79" w:rsidRPr="001D4E8E" w:rsidRDefault="00AB1A79" w:rsidP="00750F89">
      <w:pPr>
        <w:ind w:left="720" w:hanging="720"/>
        <w:jc w:val="both"/>
        <w:rPr>
          <w:rFonts w:cs="Times New Roman"/>
          <w:szCs w:val="24"/>
        </w:rPr>
      </w:pPr>
    </w:p>
    <w:p w:rsidR="00AB1A79" w:rsidRPr="001D4E8E" w:rsidRDefault="00AB1A79" w:rsidP="00040E4D">
      <w:pPr>
        <w:numPr>
          <w:ilvl w:val="0"/>
          <w:numId w:val="9"/>
        </w:numPr>
        <w:ind w:left="0" w:firstLine="0"/>
        <w:jc w:val="center"/>
        <w:rPr>
          <w:rFonts w:cs="Times New Roman"/>
          <w:b/>
          <w:bCs/>
          <w:szCs w:val="24"/>
        </w:rPr>
      </w:pPr>
      <w:r w:rsidRPr="001D4E8E">
        <w:rPr>
          <w:rFonts w:cs="Times New Roman"/>
          <w:b/>
          <w:bCs/>
          <w:szCs w:val="24"/>
        </w:rPr>
        <w:t>ЗАКЛЮЧИТЕЛЬНЫЕ ПОЛОЖЕНИЯ</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 xml:space="preserve">Обязательства Застройщика считаются исполненными с момента подписания Сторонами </w:t>
      </w:r>
      <w:r w:rsidRPr="001D4E8E">
        <w:rPr>
          <w:szCs w:val="24"/>
        </w:rPr>
        <w:lastRenderedPageBreak/>
        <w:t>Передаточного акта.</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Обязательства Участника долевого строительства считаются исполненными с момента уплаты в полном объеме Цены Договора в соответствии с настоящим Договором и подписания Передаточного акта.</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Все пошлины по государственной регистрации настоящего Договора, дополнительных соглашений к Договору, оплачиваются Сторонами в соответствии с нормами действующего законодательства РФ.</w:t>
      </w:r>
    </w:p>
    <w:p w:rsidR="00AB1A79" w:rsidRPr="001D4E8E" w:rsidRDefault="00873A1E" w:rsidP="00040E4D">
      <w:pPr>
        <w:pStyle w:val="Normal1"/>
        <w:numPr>
          <w:ilvl w:val="1"/>
          <w:numId w:val="9"/>
        </w:numPr>
        <w:spacing w:line="240" w:lineRule="auto"/>
        <w:ind w:left="709" w:hanging="709"/>
        <w:jc w:val="both"/>
        <w:rPr>
          <w:szCs w:val="24"/>
        </w:rPr>
      </w:pPr>
      <w:r w:rsidRPr="00BF24E7">
        <w:rPr>
          <w:szCs w:val="24"/>
        </w:rPr>
        <w:t xml:space="preserve">Настоящий Договор составлен в </w:t>
      </w:r>
      <w:r>
        <w:rPr>
          <w:szCs w:val="24"/>
        </w:rPr>
        <w:t>ХХ</w:t>
      </w:r>
      <w:r w:rsidRPr="00BF24E7">
        <w:rPr>
          <w:szCs w:val="24"/>
        </w:rPr>
        <w:t xml:space="preserve"> экземплярах, имеющих одинаковую юридическую силу, </w:t>
      </w:r>
      <w:r>
        <w:rPr>
          <w:szCs w:val="24"/>
        </w:rPr>
        <w:t>один</w:t>
      </w:r>
      <w:r w:rsidRPr="00BF24E7">
        <w:rPr>
          <w:szCs w:val="24"/>
        </w:rPr>
        <w:t xml:space="preserve"> для Застройщика, </w:t>
      </w:r>
      <w:r>
        <w:rPr>
          <w:szCs w:val="24"/>
        </w:rPr>
        <w:t xml:space="preserve">ХХ для </w:t>
      </w:r>
      <w:r w:rsidRPr="00BF24E7">
        <w:rPr>
          <w:szCs w:val="24"/>
        </w:rPr>
        <w:t>Участника долевого строительства.</w:t>
      </w:r>
    </w:p>
    <w:p w:rsidR="00AB1A79" w:rsidRPr="001D4E8E" w:rsidRDefault="00AB1A79" w:rsidP="00040E4D">
      <w:pPr>
        <w:pStyle w:val="Normal1"/>
        <w:numPr>
          <w:ilvl w:val="1"/>
          <w:numId w:val="9"/>
        </w:numPr>
        <w:spacing w:line="240" w:lineRule="auto"/>
        <w:ind w:left="709" w:hanging="709"/>
        <w:jc w:val="both"/>
        <w:rPr>
          <w:szCs w:val="24"/>
        </w:rPr>
      </w:pPr>
      <w:r w:rsidRPr="001D4E8E">
        <w:rPr>
          <w:szCs w:val="24"/>
        </w:rPr>
        <w:t>Приложения к настоящему Договору являющиеся его неотъемлемой частью:</w:t>
      </w:r>
    </w:p>
    <w:p w:rsidR="00AB1A79" w:rsidRPr="001D4E8E" w:rsidRDefault="00AB1A79" w:rsidP="00750F89">
      <w:pPr>
        <w:pStyle w:val="Normal1"/>
        <w:spacing w:line="240" w:lineRule="auto"/>
        <w:ind w:left="709" w:firstLine="0"/>
        <w:jc w:val="both"/>
        <w:rPr>
          <w:szCs w:val="24"/>
        </w:rPr>
      </w:pPr>
      <w:r w:rsidRPr="001D4E8E">
        <w:rPr>
          <w:szCs w:val="24"/>
        </w:rPr>
        <w:t>- Приложение № 1 – План.</w:t>
      </w:r>
    </w:p>
    <w:p w:rsidR="00873A1E" w:rsidRPr="00632952" w:rsidRDefault="00873A1E" w:rsidP="00873A1E">
      <w:pPr>
        <w:pStyle w:val="Normal1"/>
        <w:spacing w:line="240" w:lineRule="auto"/>
        <w:ind w:firstLine="0"/>
        <w:jc w:val="both"/>
        <w:rPr>
          <w:iCs/>
          <w:szCs w:val="24"/>
        </w:rPr>
      </w:pPr>
    </w:p>
    <w:p w:rsidR="00873A1E" w:rsidRPr="00E47820" w:rsidRDefault="00873A1E" w:rsidP="00040E4D">
      <w:pPr>
        <w:keepLines/>
        <w:numPr>
          <w:ilvl w:val="0"/>
          <w:numId w:val="9"/>
        </w:numPr>
        <w:ind w:left="0" w:firstLine="0"/>
        <w:jc w:val="center"/>
        <w:rPr>
          <w:rFonts w:cs="Times New Roman"/>
          <w:b/>
          <w:bCs/>
          <w:szCs w:val="24"/>
        </w:rPr>
      </w:pPr>
      <w:r w:rsidRPr="00E47820">
        <w:rPr>
          <w:rFonts w:cs="Times New Roman"/>
          <w:b/>
          <w:bCs/>
          <w:szCs w:val="24"/>
        </w:rPr>
        <w:t>МЕСТОНАХОЖДЕНИЕ И РЕКВИЗИТЫ СТОРОН</w:t>
      </w:r>
    </w:p>
    <w:p w:rsidR="00873A1E" w:rsidRPr="00B94138" w:rsidRDefault="00873A1E" w:rsidP="00873A1E">
      <w:pPr>
        <w:numPr>
          <w:ilvl w:val="1"/>
          <w:numId w:val="3"/>
        </w:numPr>
        <w:ind w:left="709" w:hanging="709"/>
        <w:jc w:val="both"/>
        <w:rPr>
          <w:rFonts w:cs="Times New Roman"/>
          <w:szCs w:val="24"/>
          <w:lang w:val="en-US"/>
        </w:rPr>
      </w:pPr>
      <w:r w:rsidRPr="00B94138">
        <w:rPr>
          <w:rFonts w:cs="Times New Roman"/>
          <w:iCs/>
          <w:szCs w:val="24"/>
        </w:rPr>
        <w:t>Застройщик</w:t>
      </w:r>
      <w:r w:rsidRPr="00B94138">
        <w:rPr>
          <w:rFonts w:cs="Times New Roman"/>
          <w:iCs/>
          <w:szCs w:val="24"/>
          <w:lang w:val="en-US"/>
        </w:rPr>
        <w:t>:</w:t>
      </w:r>
    </w:p>
    <w:p w:rsidR="00CC3639" w:rsidRDefault="00234756" w:rsidP="00CC3639">
      <w:pPr>
        <w:autoSpaceDE w:val="0"/>
        <w:autoSpaceDN w:val="0"/>
        <w:adjustRightInd w:val="0"/>
        <w:rPr>
          <w:rFonts w:ascii="TimesNewRomanPS-BoldMT" w:hAnsi="TimesNewRomanPS-BoldMT" w:cs="TimesNewRomanPS-BoldMT"/>
          <w:b/>
          <w:bCs/>
          <w:szCs w:val="24"/>
        </w:rPr>
      </w:pPr>
      <w:r>
        <w:rPr>
          <w:rFonts w:cs="Times New Roman"/>
          <w:b/>
        </w:rPr>
        <w:t xml:space="preserve">         </w:t>
      </w:r>
      <w:r w:rsidR="00CC3639">
        <w:rPr>
          <w:rFonts w:ascii="TimesNewRomanPS-BoldMT" w:hAnsi="TimesNewRomanPS-BoldMT" w:cs="TimesNewRomanPS-BoldMT"/>
          <w:b/>
          <w:bCs/>
          <w:szCs w:val="24"/>
        </w:rPr>
        <w:t>Общество с ограниченной ответственностью "Специализированный застройщик</w:t>
      </w:r>
    </w:p>
    <w:p w:rsidR="00CC3639" w:rsidRDefault="00CC3639" w:rsidP="00CC3639">
      <w:pPr>
        <w:autoSpaceDE w:val="0"/>
        <w:autoSpaceDN w:val="0"/>
        <w:adjustRightInd w:val="0"/>
        <w:ind w:left="567"/>
        <w:jc w:val="both"/>
        <w:rPr>
          <w:rFonts w:ascii="TimesNewRomanPSMT" w:hAnsi="TimesNewRomanPSMT" w:cs="TimesNewRomanPSMT"/>
          <w:szCs w:val="24"/>
        </w:rPr>
      </w:pPr>
      <w:proofErr w:type="spellStart"/>
      <w:r>
        <w:rPr>
          <w:rFonts w:ascii="TimesNewRomanPS-BoldMT" w:hAnsi="TimesNewRomanPS-BoldMT" w:cs="TimesNewRomanPS-BoldMT"/>
          <w:b/>
          <w:bCs/>
          <w:szCs w:val="24"/>
        </w:rPr>
        <w:t>Симоновская</w:t>
      </w:r>
      <w:proofErr w:type="spellEnd"/>
      <w:r>
        <w:rPr>
          <w:rFonts w:ascii="TimesNewRomanPS-BoldMT" w:hAnsi="TimesNewRomanPS-BoldMT" w:cs="TimesNewRomanPS-BoldMT"/>
          <w:b/>
          <w:bCs/>
          <w:szCs w:val="24"/>
        </w:rPr>
        <w:t xml:space="preserve">" </w:t>
      </w:r>
      <w:r>
        <w:rPr>
          <w:rFonts w:ascii="TimesNewRomanPSMT" w:hAnsi="TimesNewRomanPSMT" w:cs="TimesNewRomanPSMT"/>
          <w:szCs w:val="24"/>
        </w:rPr>
        <w:t>ОГРН 1117746654783, ИНН 7727758150, КПП 770101001, адрес: 105066, город Москва,</w:t>
      </w:r>
      <w:r>
        <w:rPr>
          <w:rFonts w:ascii="TimesNewRomanPS-BoldMT" w:hAnsi="TimesNewRomanPS-BoldMT" w:cs="TimesNewRomanPS-BoldMT"/>
          <w:b/>
          <w:bCs/>
          <w:szCs w:val="24"/>
        </w:rPr>
        <w:t xml:space="preserve"> </w:t>
      </w:r>
      <w:r>
        <w:rPr>
          <w:rFonts w:ascii="TimesNewRomanPSMT" w:hAnsi="TimesNewRomanPSMT" w:cs="TimesNewRomanPSMT"/>
          <w:szCs w:val="24"/>
        </w:rPr>
        <w:t xml:space="preserve">переулок </w:t>
      </w:r>
      <w:proofErr w:type="spellStart"/>
      <w:r>
        <w:rPr>
          <w:rFonts w:ascii="TimesNewRomanPSMT" w:hAnsi="TimesNewRomanPSMT" w:cs="TimesNewRomanPSMT"/>
          <w:szCs w:val="24"/>
        </w:rPr>
        <w:t>Токмаков</w:t>
      </w:r>
      <w:proofErr w:type="spellEnd"/>
      <w:r>
        <w:rPr>
          <w:rFonts w:ascii="TimesNewRomanPSMT" w:hAnsi="TimesNewRomanPSMT" w:cs="TimesNewRomanPSMT"/>
          <w:szCs w:val="24"/>
        </w:rPr>
        <w:t>, дом 16, строение 2, помещение 1/3.</w:t>
      </w:r>
      <w:r>
        <w:rPr>
          <w:rFonts w:ascii="TimesNewRomanPS-BoldMT" w:hAnsi="TimesNewRomanPS-BoldMT" w:cs="TimesNewRomanPS-BoldMT"/>
          <w:b/>
          <w:bCs/>
          <w:szCs w:val="24"/>
        </w:rPr>
        <w:t xml:space="preserve"> </w:t>
      </w:r>
      <w:r>
        <w:rPr>
          <w:rFonts w:ascii="TimesNewRomanPSMT" w:hAnsi="TimesNewRomanPSMT" w:cs="TimesNewRomanPSMT"/>
          <w:szCs w:val="24"/>
        </w:rPr>
        <w:t xml:space="preserve">Адрес для направления корреспонденции: 105066, город Москва, переулок </w:t>
      </w:r>
      <w:proofErr w:type="spellStart"/>
      <w:r>
        <w:rPr>
          <w:rFonts w:ascii="TimesNewRomanPSMT" w:hAnsi="TimesNewRomanPSMT" w:cs="TimesNewRomanPSMT"/>
          <w:szCs w:val="24"/>
        </w:rPr>
        <w:t>Токмаков</w:t>
      </w:r>
      <w:proofErr w:type="spellEnd"/>
      <w:r>
        <w:rPr>
          <w:rFonts w:ascii="TimesNewRomanPSMT" w:hAnsi="TimesNewRomanPSMT" w:cs="TimesNewRomanPSMT"/>
          <w:szCs w:val="24"/>
        </w:rPr>
        <w:t>, дом</w:t>
      </w:r>
      <w:r>
        <w:rPr>
          <w:rFonts w:ascii="TimesNewRomanPS-BoldMT" w:hAnsi="TimesNewRomanPS-BoldMT" w:cs="TimesNewRomanPS-BoldMT"/>
          <w:b/>
          <w:bCs/>
          <w:szCs w:val="24"/>
        </w:rPr>
        <w:t xml:space="preserve"> </w:t>
      </w:r>
      <w:r>
        <w:rPr>
          <w:rFonts w:ascii="TimesNewRomanPSMT" w:hAnsi="TimesNewRomanPSMT" w:cs="TimesNewRomanPSMT"/>
          <w:szCs w:val="24"/>
        </w:rPr>
        <w:t>16, строение 2, помещение 1/3.</w:t>
      </w:r>
    </w:p>
    <w:p w:rsidR="00873A1E" w:rsidRDefault="00873A1E" w:rsidP="00CC3639">
      <w:pPr>
        <w:keepNext/>
        <w:keepLines/>
        <w:ind w:left="142" w:firstLine="425"/>
        <w:jc w:val="both"/>
        <w:rPr>
          <w:rFonts w:cs="Times New Roman"/>
          <w:szCs w:val="24"/>
        </w:rPr>
      </w:pPr>
      <w:bookmarkStart w:id="0" w:name="_GoBack"/>
      <w:bookmarkEnd w:id="0"/>
      <w:r w:rsidRPr="00B94138">
        <w:rPr>
          <w:b/>
          <w:szCs w:val="24"/>
        </w:rPr>
        <w:t xml:space="preserve">Адрес для направления корреспонденции: </w:t>
      </w:r>
      <w:r w:rsidRPr="00B94138">
        <w:rPr>
          <w:szCs w:val="24"/>
        </w:rPr>
        <w:t>ХХХХХ</w:t>
      </w:r>
      <w:r w:rsidRPr="000F7FEE">
        <w:rPr>
          <w:rFonts w:cs="Times New Roman"/>
          <w:szCs w:val="24"/>
        </w:rPr>
        <w:t>.</w:t>
      </w:r>
    </w:p>
    <w:p w:rsidR="00234756" w:rsidRPr="00E47820" w:rsidRDefault="00234756" w:rsidP="00234756">
      <w:pPr>
        <w:keepLines/>
        <w:ind w:left="709"/>
        <w:jc w:val="both"/>
        <w:rPr>
          <w:rFonts w:cs="Times New Roman"/>
          <w:bCs/>
          <w:szCs w:val="24"/>
        </w:rPr>
      </w:pPr>
    </w:p>
    <w:p w:rsidR="00873A1E" w:rsidRDefault="00873A1E" w:rsidP="00873A1E">
      <w:pPr>
        <w:pStyle w:val="a9"/>
        <w:keepNext/>
        <w:keepLines/>
        <w:numPr>
          <w:ilvl w:val="1"/>
          <w:numId w:val="3"/>
        </w:numPr>
        <w:ind w:left="709" w:hanging="709"/>
        <w:jc w:val="both"/>
        <w:rPr>
          <w:rFonts w:cs="Times New Roman"/>
          <w:szCs w:val="24"/>
        </w:rPr>
      </w:pPr>
      <w:r w:rsidRPr="00E47820">
        <w:rPr>
          <w:rFonts w:cs="Times New Roman"/>
          <w:szCs w:val="24"/>
        </w:rPr>
        <w:t>Участник долевого строительства:</w:t>
      </w:r>
    </w:p>
    <w:p w:rsidR="00873A1E" w:rsidRPr="00B94138" w:rsidRDefault="00873A1E" w:rsidP="00873A1E">
      <w:pPr>
        <w:tabs>
          <w:tab w:val="left" w:pos="-180"/>
        </w:tabs>
        <w:ind w:left="709" w:right="-284"/>
        <w:jc w:val="both"/>
        <w:rPr>
          <w:rFonts w:cs="Times New Roman"/>
          <w:b/>
          <w:szCs w:val="24"/>
        </w:rPr>
      </w:pPr>
      <w:r w:rsidRPr="00B94138">
        <w:rPr>
          <w:rFonts w:cs="Times New Roman"/>
          <w:b/>
          <w:szCs w:val="24"/>
        </w:rPr>
        <w:t>ХХХХХХ</w:t>
      </w:r>
    </w:p>
    <w:p w:rsidR="00873A1E" w:rsidRDefault="00873A1E" w:rsidP="00873A1E">
      <w:pPr>
        <w:pStyle w:val="a3"/>
        <w:keepLines/>
        <w:ind w:left="709" w:right="0"/>
        <w:rPr>
          <w:rFonts w:cs="Times New Roman"/>
          <w:szCs w:val="24"/>
        </w:rPr>
      </w:pPr>
      <w:r w:rsidRPr="00B94138">
        <w:rPr>
          <w:rFonts w:cs="Times New Roman"/>
          <w:szCs w:val="24"/>
        </w:rPr>
        <w:t xml:space="preserve">Адрес электронной почты: </w:t>
      </w:r>
      <w:r w:rsidRPr="009C2230">
        <w:rPr>
          <w:rFonts w:cs="Times New Roman"/>
          <w:szCs w:val="24"/>
        </w:rPr>
        <w:t>ХХХХХ@ХХХ.ХХ</w:t>
      </w:r>
      <w:r w:rsidRPr="00B94138">
        <w:rPr>
          <w:rFonts w:cs="Times New Roman"/>
          <w:szCs w:val="24"/>
        </w:rPr>
        <w:t>.</w:t>
      </w:r>
    </w:p>
    <w:p w:rsidR="00873A1E" w:rsidRDefault="00873A1E" w:rsidP="00873A1E">
      <w:pPr>
        <w:pStyle w:val="a3"/>
        <w:keepLines/>
        <w:ind w:left="709" w:right="0"/>
        <w:rPr>
          <w:rFonts w:cs="Times New Roman"/>
          <w:szCs w:val="24"/>
        </w:rPr>
      </w:pPr>
    </w:p>
    <w:p w:rsidR="00873A1E" w:rsidRPr="00BF24E7" w:rsidRDefault="00873A1E" w:rsidP="00040E4D">
      <w:pPr>
        <w:pStyle w:val="a9"/>
        <w:numPr>
          <w:ilvl w:val="0"/>
          <w:numId w:val="9"/>
        </w:numPr>
        <w:ind w:left="-108" w:firstLine="0"/>
        <w:jc w:val="center"/>
        <w:rPr>
          <w:b/>
          <w:bCs/>
          <w:szCs w:val="24"/>
        </w:rPr>
      </w:pPr>
      <w:r w:rsidRPr="00BF24E7">
        <w:rPr>
          <w:b/>
          <w:bCs/>
          <w:szCs w:val="24"/>
        </w:rPr>
        <w:t>ПОДПИСИ СТОРОН</w:t>
      </w:r>
    </w:p>
    <w:tbl>
      <w:tblPr>
        <w:tblStyle w:val="a5"/>
        <w:tblpPr w:leftFromText="180" w:rightFromText="180" w:vertAnchor="text" w:tblpY="269"/>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103"/>
      </w:tblGrid>
      <w:tr w:rsidR="00873A1E" w:rsidRPr="00BF24E7" w:rsidTr="00DD2108">
        <w:trPr>
          <w:cantSplit/>
        </w:trPr>
        <w:tc>
          <w:tcPr>
            <w:tcW w:w="4673" w:type="dxa"/>
          </w:tcPr>
          <w:p w:rsidR="00873A1E" w:rsidRPr="00BF24E7" w:rsidRDefault="00873A1E" w:rsidP="00DD2108">
            <w:pPr>
              <w:ind w:left="-106"/>
              <w:rPr>
                <w:b/>
                <w:bCs/>
                <w:sz w:val="24"/>
                <w:szCs w:val="24"/>
                <w:lang w:val="en-US"/>
              </w:rPr>
            </w:pPr>
            <w:r>
              <w:rPr>
                <w:b/>
                <w:bCs/>
                <w:sz w:val="24"/>
                <w:szCs w:val="24"/>
              </w:rPr>
              <w:t xml:space="preserve">От лица </w:t>
            </w:r>
            <w:r w:rsidRPr="00BF24E7">
              <w:rPr>
                <w:b/>
                <w:bCs/>
                <w:sz w:val="24"/>
                <w:szCs w:val="24"/>
              </w:rPr>
              <w:t>Застройщик</w:t>
            </w:r>
            <w:r>
              <w:rPr>
                <w:b/>
                <w:bCs/>
                <w:sz w:val="24"/>
                <w:szCs w:val="24"/>
              </w:rPr>
              <w:t>а</w:t>
            </w:r>
          </w:p>
          <w:p w:rsidR="00873A1E" w:rsidRPr="00BF24E7" w:rsidRDefault="00873A1E" w:rsidP="00DD2108">
            <w:pPr>
              <w:ind w:left="-106"/>
              <w:rPr>
                <w:b/>
                <w:bCs/>
                <w:sz w:val="24"/>
                <w:szCs w:val="24"/>
                <w:lang w:val="en-US"/>
              </w:rPr>
            </w:pPr>
          </w:p>
          <w:p w:rsidR="00873A1E" w:rsidRPr="00BF24E7" w:rsidRDefault="00873A1E" w:rsidP="00DD2108">
            <w:pPr>
              <w:ind w:left="-106"/>
              <w:rPr>
                <w:b/>
                <w:bCs/>
                <w:sz w:val="24"/>
                <w:szCs w:val="24"/>
                <w:lang w:val="en-US"/>
              </w:rPr>
            </w:pPr>
          </w:p>
          <w:p w:rsidR="00873A1E" w:rsidRPr="00BF24E7" w:rsidRDefault="00873A1E" w:rsidP="00DD2108">
            <w:pPr>
              <w:ind w:left="-106"/>
              <w:rPr>
                <w:b/>
                <w:bCs/>
                <w:sz w:val="24"/>
                <w:szCs w:val="24"/>
              </w:rPr>
            </w:pPr>
          </w:p>
          <w:p w:rsidR="00873A1E" w:rsidRPr="00BF24E7" w:rsidRDefault="00873A1E" w:rsidP="00DD2108">
            <w:pPr>
              <w:ind w:left="-106"/>
              <w:rPr>
                <w:b/>
                <w:bCs/>
                <w:sz w:val="24"/>
                <w:szCs w:val="24"/>
                <w:lang w:val="en-US"/>
              </w:rPr>
            </w:pPr>
            <w:r w:rsidRPr="00BF24E7">
              <w:rPr>
                <w:b/>
                <w:bCs/>
                <w:sz w:val="24"/>
                <w:szCs w:val="24"/>
                <w:lang w:val="en-US"/>
              </w:rPr>
              <w:t>_________________________</w:t>
            </w:r>
          </w:p>
          <w:p w:rsidR="00873A1E" w:rsidRPr="00BF24E7" w:rsidRDefault="00873A1E" w:rsidP="00DD2108">
            <w:pPr>
              <w:ind w:left="-106"/>
              <w:rPr>
                <w:b/>
                <w:bCs/>
                <w:sz w:val="24"/>
                <w:szCs w:val="24"/>
                <w:lang w:val="en-US"/>
              </w:rPr>
            </w:pPr>
            <w:r w:rsidRPr="00BF24E7">
              <w:rPr>
                <w:b/>
                <w:bCs/>
                <w:sz w:val="24"/>
                <w:szCs w:val="24"/>
                <w:lang w:val="en-US"/>
              </w:rPr>
              <w:t>/</w:t>
            </w:r>
            <w:r>
              <w:rPr>
                <w:b/>
                <w:bCs/>
                <w:sz w:val="24"/>
                <w:szCs w:val="24"/>
              </w:rPr>
              <w:t>ХХХХХХ</w:t>
            </w:r>
            <w:r w:rsidRPr="00BF24E7">
              <w:rPr>
                <w:b/>
                <w:bCs/>
                <w:sz w:val="24"/>
                <w:szCs w:val="24"/>
                <w:lang w:val="en-US"/>
              </w:rPr>
              <w:t>/</w:t>
            </w:r>
          </w:p>
        </w:tc>
        <w:tc>
          <w:tcPr>
            <w:tcW w:w="5103" w:type="dxa"/>
          </w:tcPr>
          <w:p w:rsidR="00873A1E" w:rsidRPr="00BF24E7" w:rsidRDefault="00873A1E" w:rsidP="00DD2108">
            <w:pPr>
              <w:rPr>
                <w:b/>
                <w:bCs/>
                <w:sz w:val="24"/>
                <w:szCs w:val="24"/>
              </w:rPr>
            </w:pPr>
            <w:r w:rsidRPr="00BF24E7">
              <w:rPr>
                <w:b/>
                <w:bCs/>
                <w:sz w:val="24"/>
                <w:szCs w:val="24"/>
              </w:rPr>
              <w:t>Участник долевого строительства</w:t>
            </w:r>
          </w:p>
          <w:p w:rsidR="00873A1E" w:rsidRPr="00BF24E7" w:rsidRDefault="00873A1E" w:rsidP="00DD2108">
            <w:pPr>
              <w:rPr>
                <w:b/>
                <w:bCs/>
                <w:sz w:val="24"/>
                <w:szCs w:val="24"/>
              </w:rPr>
            </w:pPr>
          </w:p>
          <w:p w:rsidR="00873A1E" w:rsidRPr="00BF24E7" w:rsidRDefault="00873A1E" w:rsidP="00DD2108">
            <w:pPr>
              <w:rPr>
                <w:b/>
                <w:bCs/>
                <w:sz w:val="24"/>
                <w:szCs w:val="24"/>
              </w:rPr>
            </w:pPr>
          </w:p>
          <w:tbl>
            <w:tblPr>
              <w:tblStyle w:val="a5"/>
              <w:tblW w:w="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tblGrid>
            <w:tr w:rsidR="00873A1E" w:rsidRPr="00BF24E7" w:rsidTr="00905B97">
              <w:trPr>
                <w:trHeight w:val="999"/>
              </w:trPr>
              <w:tc>
                <w:tcPr>
                  <w:tcW w:w="4977" w:type="dxa"/>
                </w:tcPr>
                <w:p w:rsidR="00873A1E" w:rsidRPr="00BF24E7" w:rsidRDefault="00873A1E" w:rsidP="00507735">
                  <w:pPr>
                    <w:framePr w:hSpace="180" w:wrap="around" w:vAnchor="text" w:hAnchor="text" w:y="269"/>
                    <w:ind w:left="-47"/>
                    <w:rPr>
                      <w:b/>
                      <w:bCs/>
                      <w:sz w:val="24"/>
                      <w:szCs w:val="24"/>
                    </w:rPr>
                  </w:pPr>
                </w:p>
                <w:p w:rsidR="00873A1E" w:rsidRPr="00BF24E7" w:rsidRDefault="00873A1E" w:rsidP="00507735">
                  <w:pPr>
                    <w:framePr w:hSpace="180" w:wrap="around" w:vAnchor="text" w:hAnchor="text" w:y="269"/>
                    <w:ind w:left="-47"/>
                    <w:rPr>
                      <w:b/>
                      <w:bCs/>
                      <w:sz w:val="24"/>
                      <w:szCs w:val="24"/>
                    </w:rPr>
                  </w:pPr>
                  <w:r w:rsidRPr="00BF24E7">
                    <w:rPr>
                      <w:b/>
                      <w:bCs/>
                      <w:sz w:val="24"/>
                      <w:szCs w:val="24"/>
                    </w:rPr>
                    <w:t>_______________________</w:t>
                  </w:r>
                </w:p>
                <w:p w:rsidR="00873A1E" w:rsidRPr="00BF24E7" w:rsidRDefault="00873A1E" w:rsidP="00507735">
                  <w:pPr>
                    <w:framePr w:hSpace="180" w:wrap="around" w:vAnchor="text" w:hAnchor="text" w:y="269"/>
                    <w:ind w:left="-31"/>
                    <w:rPr>
                      <w:b/>
                      <w:bCs/>
                      <w:sz w:val="24"/>
                      <w:szCs w:val="24"/>
                    </w:rPr>
                  </w:pPr>
                  <w:r w:rsidRPr="00BF24E7">
                    <w:rPr>
                      <w:b/>
                      <w:bCs/>
                      <w:sz w:val="24"/>
                      <w:szCs w:val="24"/>
                    </w:rPr>
                    <w:t>/</w:t>
                  </w:r>
                  <w:r>
                    <w:rPr>
                      <w:b/>
                      <w:bCs/>
                      <w:sz w:val="24"/>
                      <w:szCs w:val="24"/>
                    </w:rPr>
                    <w:t>ХХХХХХ</w:t>
                  </w:r>
                  <w:r w:rsidRPr="00BF24E7">
                    <w:rPr>
                      <w:b/>
                      <w:bCs/>
                      <w:sz w:val="24"/>
                      <w:szCs w:val="24"/>
                    </w:rPr>
                    <w:t xml:space="preserve"> /</w:t>
                  </w:r>
                </w:p>
              </w:tc>
            </w:tr>
          </w:tbl>
          <w:p w:rsidR="00873A1E" w:rsidRPr="00BF24E7" w:rsidRDefault="00873A1E" w:rsidP="00DD2108">
            <w:pPr>
              <w:rPr>
                <w:b/>
                <w:bCs/>
                <w:sz w:val="24"/>
                <w:szCs w:val="24"/>
              </w:rPr>
            </w:pPr>
          </w:p>
        </w:tc>
      </w:tr>
    </w:tbl>
    <w:p w:rsidR="00873A1E" w:rsidRPr="00BF24E7" w:rsidRDefault="00873A1E" w:rsidP="00873A1E">
      <w:pPr>
        <w:rPr>
          <w:rFonts w:cs="Times New Roman"/>
          <w:szCs w:val="24"/>
        </w:rPr>
      </w:pPr>
    </w:p>
    <w:p w:rsidR="00F9764A" w:rsidRDefault="00F9764A" w:rsidP="00873A1E">
      <w:pPr>
        <w:jc w:val="center"/>
        <w:rPr>
          <w:rFonts w:eastAsia="Calibri" w:cs="Times New Roman"/>
          <w:b/>
          <w:color w:val="000000"/>
          <w:szCs w:val="24"/>
        </w:rPr>
      </w:pPr>
    </w:p>
    <w:p w:rsidR="00F9764A" w:rsidRDefault="00F9764A" w:rsidP="00873A1E">
      <w:pPr>
        <w:jc w:val="center"/>
        <w:rPr>
          <w:rFonts w:eastAsia="Calibri" w:cs="Times New Roman"/>
          <w:b/>
          <w:color w:val="000000"/>
          <w:szCs w:val="24"/>
        </w:rPr>
      </w:pPr>
    </w:p>
    <w:p w:rsidR="00F9764A" w:rsidRDefault="00F9764A" w:rsidP="00F9764A">
      <w:pPr>
        <w:pageBreakBefore/>
        <w:jc w:val="center"/>
        <w:rPr>
          <w:rFonts w:eastAsia="Calibri" w:cs="Times New Roman"/>
          <w:b/>
          <w:color w:val="000000"/>
          <w:szCs w:val="24"/>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678"/>
      </w:tblGrid>
      <w:tr w:rsidR="00F9764A" w:rsidRPr="00BF24E7" w:rsidTr="00DB186D">
        <w:tc>
          <w:tcPr>
            <w:tcW w:w="5387" w:type="dxa"/>
          </w:tcPr>
          <w:p w:rsidR="00F9764A" w:rsidRPr="00BF24E7" w:rsidRDefault="00F9764A" w:rsidP="00DB186D">
            <w:pPr>
              <w:ind w:left="-108"/>
              <w:rPr>
                <w:sz w:val="24"/>
                <w:szCs w:val="24"/>
              </w:rPr>
            </w:pPr>
            <w:r w:rsidRPr="00A45FA9">
              <w:rPr>
                <w:bCs/>
                <w:i/>
                <w:sz w:val="24"/>
                <w:szCs w:val="24"/>
              </w:rPr>
              <w:t>Строительный адрес</w:t>
            </w:r>
            <w:r w:rsidRPr="00BF24E7">
              <w:rPr>
                <w:sz w:val="24"/>
                <w:szCs w:val="24"/>
              </w:rPr>
              <w:t>,</w:t>
            </w:r>
          </w:p>
          <w:p w:rsidR="00F9764A" w:rsidRPr="00BF24E7" w:rsidRDefault="00F9764A" w:rsidP="00DB186D">
            <w:pPr>
              <w:ind w:left="-108"/>
              <w:rPr>
                <w:sz w:val="24"/>
                <w:szCs w:val="24"/>
              </w:rPr>
            </w:pPr>
            <w:r w:rsidRPr="00BF24E7">
              <w:rPr>
                <w:sz w:val="24"/>
                <w:szCs w:val="24"/>
              </w:rPr>
              <w:t xml:space="preserve">этаж расположения: </w:t>
            </w:r>
            <w:r>
              <w:rPr>
                <w:sz w:val="24"/>
                <w:szCs w:val="24"/>
              </w:rPr>
              <w:t>ХХ</w:t>
            </w:r>
            <w:r w:rsidRPr="00BF24E7">
              <w:rPr>
                <w:sz w:val="24"/>
                <w:szCs w:val="24"/>
              </w:rPr>
              <w:t xml:space="preserve">, </w:t>
            </w:r>
            <w:r w:rsidRPr="00BF24E7">
              <w:rPr>
                <w:iCs/>
                <w:sz w:val="24"/>
                <w:szCs w:val="24"/>
              </w:rPr>
              <w:t xml:space="preserve">условный номер: </w:t>
            </w:r>
            <w:r>
              <w:rPr>
                <w:sz w:val="24"/>
                <w:szCs w:val="24"/>
              </w:rPr>
              <w:t>ХХ</w:t>
            </w:r>
          </w:p>
        </w:tc>
        <w:tc>
          <w:tcPr>
            <w:tcW w:w="4678" w:type="dxa"/>
          </w:tcPr>
          <w:p w:rsidR="00F9764A" w:rsidRPr="00BF24E7" w:rsidRDefault="00F9764A" w:rsidP="00DB186D">
            <w:pPr>
              <w:pageBreakBefore/>
              <w:ind w:right="30"/>
              <w:jc w:val="right"/>
              <w:rPr>
                <w:rFonts w:eastAsia="Calibri"/>
                <w:color w:val="000000"/>
                <w:sz w:val="24"/>
                <w:szCs w:val="24"/>
                <w:lang w:eastAsia="en-US"/>
              </w:rPr>
            </w:pPr>
            <w:r w:rsidRPr="00BF24E7">
              <w:rPr>
                <w:rFonts w:eastAsia="Calibri"/>
                <w:color w:val="000000"/>
                <w:sz w:val="24"/>
                <w:szCs w:val="24"/>
                <w:lang w:eastAsia="en-US"/>
              </w:rPr>
              <w:t>Приложение № 1</w:t>
            </w:r>
          </w:p>
          <w:p w:rsidR="00F9764A" w:rsidRPr="00BF24E7" w:rsidRDefault="00F9764A" w:rsidP="00DB186D">
            <w:pPr>
              <w:jc w:val="right"/>
              <w:rPr>
                <w:sz w:val="24"/>
                <w:szCs w:val="24"/>
              </w:rPr>
            </w:pPr>
            <w:r w:rsidRPr="00BF24E7">
              <w:rPr>
                <w:rFonts w:eastAsia="Calibri"/>
                <w:color w:val="000000"/>
                <w:sz w:val="24"/>
                <w:szCs w:val="24"/>
                <w:lang w:eastAsia="en-US"/>
              </w:rPr>
              <w:t>к Договору</w:t>
            </w:r>
            <w:r>
              <w:rPr>
                <w:rFonts w:eastAsia="Calibri"/>
                <w:color w:val="000000"/>
                <w:sz w:val="24"/>
                <w:szCs w:val="24"/>
                <w:lang w:eastAsia="en-US"/>
              </w:rPr>
              <w:t xml:space="preserve"> </w:t>
            </w:r>
            <w:r w:rsidRPr="00BF24E7">
              <w:rPr>
                <w:rFonts w:eastAsia="Calibri"/>
                <w:color w:val="000000"/>
                <w:sz w:val="24"/>
                <w:szCs w:val="24"/>
                <w:lang w:eastAsia="en-US"/>
              </w:rPr>
              <w:t xml:space="preserve">№ </w:t>
            </w:r>
            <w:proofErr w:type="spellStart"/>
            <w:r w:rsidRPr="00BF24E7">
              <w:rPr>
                <w:rFonts w:eastAsia="Calibri"/>
                <w:b/>
                <w:color w:val="000000"/>
                <w:sz w:val="24"/>
                <w:szCs w:val="24"/>
                <w:lang w:eastAsia="en-US"/>
              </w:rPr>
              <w:t>НомерДоговора</w:t>
            </w:r>
            <w:proofErr w:type="spellEnd"/>
            <w:r w:rsidRPr="00BF24E7">
              <w:rPr>
                <w:rFonts w:eastAsia="Calibri"/>
                <w:color w:val="000000"/>
                <w:sz w:val="24"/>
                <w:szCs w:val="24"/>
                <w:lang w:eastAsia="en-US"/>
              </w:rPr>
              <w:t xml:space="preserve"> от </w:t>
            </w:r>
            <w:proofErr w:type="spellStart"/>
            <w:r w:rsidRPr="00BF24E7">
              <w:rPr>
                <w:rFonts w:eastAsia="Calibri"/>
                <w:b/>
                <w:color w:val="000000"/>
                <w:sz w:val="24"/>
                <w:szCs w:val="24"/>
                <w:lang w:eastAsia="en-US"/>
              </w:rPr>
              <w:t>ДатаДоговора</w:t>
            </w:r>
            <w:proofErr w:type="spellEnd"/>
            <w:r w:rsidRPr="00BF24E7">
              <w:rPr>
                <w:rFonts w:eastAsia="Calibri"/>
                <w:color w:val="000000"/>
                <w:sz w:val="24"/>
                <w:szCs w:val="24"/>
                <w:lang w:eastAsia="en-US"/>
              </w:rPr>
              <w:t xml:space="preserve"> участия в долевом строительстве</w:t>
            </w:r>
          </w:p>
        </w:tc>
      </w:tr>
    </w:tbl>
    <w:p w:rsidR="00F9764A" w:rsidRDefault="00F9764A" w:rsidP="00873A1E">
      <w:pPr>
        <w:jc w:val="center"/>
        <w:rPr>
          <w:rFonts w:eastAsia="Calibri" w:cs="Times New Roman"/>
          <w:b/>
          <w:color w:val="000000"/>
          <w:szCs w:val="24"/>
        </w:rPr>
      </w:pPr>
    </w:p>
    <w:p w:rsidR="00F9764A" w:rsidRDefault="00F9764A" w:rsidP="00873A1E">
      <w:pPr>
        <w:jc w:val="center"/>
        <w:rPr>
          <w:rFonts w:eastAsia="Calibri" w:cs="Times New Roman"/>
          <w:b/>
          <w:color w:val="000000"/>
          <w:szCs w:val="24"/>
        </w:rPr>
      </w:pPr>
    </w:p>
    <w:p w:rsidR="00F9764A" w:rsidRDefault="00F9764A" w:rsidP="00873A1E">
      <w:pPr>
        <w:jc w:val="center"/>
        <w:rPr>
          <w:rFonts w:eastAsia="Calibri" w:cs="Times New Roman"/>
          <w:b/>
          <w:color w:val="000000"/>
          <w:szCs w:val="24"/>
        </w:rPr>
      </w:pPr>
    </w:p>
    <w:p w:rsidR="00873A1E" w:rsidRPr="00BF24E7" w:rsidRDefault="00873A1E" w:rsidP="00873A1E">
      <w:pPr>
        <w:jc w:val="center"/>
        <w:rPr>
          <w:rFonts w:eastAsia="Calibri" w:cs="Times New Roman"/>
          <w:b/>
          <w:color w:val="000000"/>
          <w:szCs w:val="24"/>
        </w:rPr>
      </w:pPr>
      <w:r w:rsidRPr="00BF24E7">
        <w:rPr>
          <w:rFonts w:eastAsia="Calibri" w:cs="Times New Roman"/>
          <w:b/>
          <w:color w:val="000000"/>
          <w:szCs w:val="24"/>
        </w:rPr>
        <w:t>ПЛАН</w:t>
      </w:r>
    </w:p>
    <w:p w:rsidR="00873A1E" w:rsidRDefault="00873A1E" w:rsidP="00873A1E">
      <w:pPr>
        <w:jc w:val="center"/>
        <w:rPr>
          <w:rFonts w:eastAsia="Calibri" w:cs="Times New Roman"/>
          <w:color w:val="000000"/>
          <w:szCs w:val="24"/>
        </w:rPr>
      </w:pPr>
      <w:bookmarkStart w:id="1" w:name="layout_on"/>
      <w:bookmarkEnd w:id="1"/>
    </w:p>
    <w:p w:rsidR="00873A1E" w:rsidRDefault="00873A1E" w:rsidP="00873A1E">
      <w:pPr>
        <w:jc w:val="center"/>
        <w:rPr>
          <w:rFonts w:eastAsia="Calibri" w:cs="Times New Roman"/>
          <w:color w:val="000000"/>
          <w:szCs w:val="24"/>
        </w:rPr>
      </w:pPr>
    </w:p>
    <w:p w:rsidR="00873A1E" w:rsidRDefault="00873A1E" w:rsidP="00873A1E">
      <w:pPr>
        <w:jc w:val="center"/>
        <w:rPr>
          <w:rFonts w:eastAsia="Calibri" w:cs="Times New Roman"/>
          <w:color w:val="000000"/>
          <w:szCs w:val="24"/>
        </w:rPr>
      </w:pPr>
    </w:p>
    <w:p w:rsidR="00873A1E" w:rsidRDefault="00873A1E" w:rsidP="00873A1E">
      <w:pPr>
        <w:jc w:val="center"/>
        <w:rPr>
          <w:rFonts w:eastAsia="Calibri" w:cs="Times New Roman"/>
          <w:color w:val="000000"/>
          <w:szCs w:val="24"/>
        </w:rPr>
      </w:pPr>
    </w:p>
    <w:p w:rsidR="00873A1E" w:rsidRDefault="00F9764A" w:rsidP="00873A1E">
      <w:pPr>
        <w:jc w:val="center"/>
        <w:rPr>
          <w:rFonts w:eastAsia="Calibri" w:cs="Times New Roman"/>
          <w:color w:val="000000"/>
          <w:szCs w:val="24"/>
        </w:rPr>
      </w:pPr>
      <w:r w:rsidRPr="00BF24E7">
        <w:rPr>
          <w:b/>
          <w:bCs/>
          <w:szCs w:val="24"/>
        </w:rPr>
        <w:t>ПОДПИСИ СТОРОН</w:t>
      </w:r>
    </w:p>
    <w:tbl>
      <w:tblPr>
        <w:tblStyle w:val="a5"/>
        <w:tblpPr w:leftFromText="180" w:rightFromText="180" w:vertAnchor="text" w:tblpY="269"/>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103"/>
      </w:tblGrid>
      <w:tr w:rsidR="00873A1E" w:rsidRPr="00BF24E7" w:rsidTr="00DD2108">
        <w:trPr>
          <w:cantSplit/>
        </w:trPr>
        <w:tc>
          <w:tcPr>
            <w:tcW w:w="4673" w:type="dxa"/>
          </w:tcPr>
          <w:p w:rsidR="00873A1E" w:rsidRPr="00BF24E7" w:rsidRDefault="00873A1E" w:rsidP="00DD2108">
            <w:pPr>
              <w:ind w:left="-106"/>
              <w:rPr>
                <w:b/>
                <w:bCs/>
                <w:sz w:val="24"/>
                <w:szCs w:val="24"/>
                <w:lang w:val="en-US"/>
              </w:rPr>
            </w:pPr>
            <w:r>
              <w:rPr>
                <w:b/>
                <w:bCs/>
                <w:sz w:val="24"/>
                <w:szCs w:val="24"/>
              </w:rPr>
              <w:t xml:space="preserve">От лица </w:t>
            </w:r>
            <w:r w:rsidRPr="00BF24E7">
              <w:rPr>
                <w:b/>
                <w:bCs/>
                <w:sz w:val="24"/>
                <w:szCs w:val="24"/>
              </w:rPr>
              <w:t>Застройщик</w:t>
            </w:r>
            <w:r>
              <w:rPr>
                <w:b/>
                <w:bCs/>
                <w:sz w:val="24"/>
                <w:szCs w:val="24"/>
              </w:rPr>
              <w:t>а</w:t>
            </w:r>
          </w:p>
          <w:p w:rsidR="00873A1E" w:rsidRPr="00BF24E7" w:rsidRDefault="00873A1E" w:rsidP="00DD2108">
            <w:pPr>
              <w:ind w:left="-106"/>
              <w:rPr>
                <w:b/>
                <w:bCs/>
                <w:sz w:val="24"/>
                <w:szCs w:val="24"/>
                <w:lang w:val="en-US"/>
              </w:rPr>
            </w:pPr>
          </w:p>
          <w:p w:rsidR="00873A1E" w:rsidRPr="00BF24E7" w:rsidRDefault="00873A1E" w:rsidP="00DD2108">
            <w:pPr>
              <w:ind w:left="-106"/>
              <w:rPr>
                <w:b/>
                <w:bCs/>
                <w:sz w:val="24"/>
                <w:szCs w:val="24"/>
                <w:lang w:val="en-US"/>
              </w:rPr>
            </w:pPr>
          </w:p>
          <w:p w:rsidR="00873A1E" w:rsidRPr="00BF24E7" w:rsidRDefault="00873A1E" w:rsidP="00DD2108">
            <w:pPr>
              <w:ind w:left="-106"/>
              <w:rPr>
                <w:b/>
                <w:bCs/>
                <w:sz w:val="24"/>
                <w:szCs w:val="24"/>
              </w:rPr>
            </w:pPr>
          </w:p>
          <w:p w:rsidR="00873A1E" w:rsidRPr="00BF24E7" w:rsidRDefault="00873A1E" w:rsidP="00DD2108">
            <w:pPr>
              <w:ind w:left="-106"/>
              <w:rPr>
                <w:b/>
                <w:bCs/>
                <w:sz w:val="24"/>
                <w:szCs w:val="24"/>
                <w:lang w:val="en-US"/>
              </w:rPr>
            </w:pPr>
            <w:r w:rsidRPr="00BF24E7">
              <w:rPr>
                <w:b/>
                <w:bCs/>
                <w:sz w:val="24"/>
                <w:szCs w:val="24"/>
                <w:lang w:val="en-US"/>
              </w:rPr>
              <w:t>_________________________</w:t>
            </w:r>
          </w:p>
          <w:p w:rsidR="00873A1E" w:rsidRPr="00BF24E7" w:rsidRDefault="00873A1E" w:rsidP="00DD2108">
            <w:pPr>
              <w:ind w:left="-106"/>
              <w:rPr>
                <w:b/>
                <w:bCs/>
                <w:sz w:val="24"/>
                <w:szCs w:val="24"/>
                <w:lang w:val="en-US"/>
              </w:rPr>
            </w:pPr>
            <w:r w:rsidRPr="00BF24E7">
              <w:rPr>
                <w:b/>
                <w:bCs/>
                <w:sz w:val="24"/>
                <w:szCs w:val="24"/>
                <w:lang w:val="en-US"/>
              </w:rPr>
              <w:t>/</w:t>
            </w:r>
            <w:r>
              <w:rPr>
                <w:b/>
                <w:bCs/>
                <w:sz w:val="24"/>
                <w:szCs w:val="24"/>
              </w:rPr>
              <w:t>ХХХХХХ</w:t>
            </w:r>
            <w:r w:rsidRPr="00BF24E7">
              <w:rPr>
                <w:b/>
                <w:bCs/>
                <w:sz w:val="24"/>
                <w:szCs w:val="24"/>
                <w:lang w:val="en-US"/>
              </w:rPr>
              <w:t>/</w:t>
            </w:r>
          </w:p>
        </w:tc>
        <w:tc>
          <w:tcPr>
            <w:tcW w:w="5103" w:type="dxa"/>
          </w:tcPr>
          <w:p w:rsidR="00873A1E" w:rsidRPr="00BF24E7" w:rsidRDefault="00873A1E" w:rsidP="00DD2108">
            <w:pPr>
              <w:rPr>
                <w:b/>
                <w:bCs/>
                <w:sz w:val="24"/>
                <w:szCs w:val="24"/>
              </w:rPr>
            </w:pPr>
            <w:r w:rsidRPr="00BF24E7">
              <w:rPr>
                <w:b/>
                <w:bCs/>
                <w:sz w:val="24"/>
                <w:szCs w:val="24"/>
              </w:rPr>
              <w:t>Участник долевого строительства</w:t>
            </w:r>
          </w:p>
          <w:p w:rsidR="00873A1E" w:rsidRPr="00BF24E7" w:rsidRDefault="00873A1E" w:rsidP="00DD2108">
            <w:pPr>
              <w:rPr>
                <w:b/>
                <w:bCs/>
                <w:sz w:val="24"/>
                <w:szCs w:val="24"/>
              </w:rPr>
            </w:pPr>
          </w:p>
          <w:p w:rsidR="00873A1E" w:rsidRPr="00BF24E7" w:rsidRDefault="00873A1E" w:rsidP="00DD2108">
            <w:pPr>
              <w:rPr>
                <w:b/>
                <w:bCs/>
                <w:sz w:val="24"/>
                <w:szCs w:val="24"/>
              </w:rPr>
            </w:pPr>
          </w:p>
          <w:tbl>
            <w:tblPr>
              <w:tblStyle w:val="a5"/>
              <w:tblW w:w="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tblGrid>
            <w:tr w:rsidR="00873A1E" w:rsidRPr="00BF24E7" w:rsidTr="00905B97">
              <w:trPr>
                <w:trHeight w:val="999"/>
              </w:trPr>
              <w:tc>
                <w:tcPr>
                  <w:tcW w:w="4977" w:type="dxa"/>
                </w:tcPr>
                <w:p w:rsidR="00873A1E" w:rsidRPr="00BF24E7" w:rsidRDefault="00873A1E" w:rsidP="00507735">
                  <w:pPr>
                    <w:framePr w:hSpace="180" w:wrap="around" w:vAnchor="text" w:hAnchor="text" w:y="269"/>
                    <w:ind w:left="-47"/>
                    <w:rPr>
                      <w:b/>
                      <w:bCs/>
                      <w:sz w:val="24"/>
                      <w:szCs w:val="24"/>
                    </w:rPr>
                  </w:pPr>
                </w:p>
                <w:p w:rsidR="00873A1E" w:rsidRPr="00BF24E7" w:rsidRDefault="00873A1E" w:rsidP="00507735">
                  <w:pPr>
                    <w:framePr w:hSpace="180" w:wrap="around" w:vAnchor="text" w:hAnchor="text" w:y="269"/>
                    <w:ind w:left="-47"/>
                    <w:rPr>
                      <w:b/>
                      <w:bCs/>
                      <w:sz w:val="24"/>
                      <w:szCs w:val="24"/>
                    </w:rPr>
                  </w:pPr>
                  <w:r w:rsidRPr="00BF24E7">
                    <w:rPr>
                      <w:b/>
                      <w:bCs/>
                      <w:sz w:val="24"/>
                      <w:szCs w:val="24"/>
                    </w:rPr>
                    <w:t>_______________________</w:t>
                  </w:r>
                </w:p>
                <w:p w:rsidR="00873A1E" w:rsidRPr="00BF24E7" w:rsidRDefault="00873A1E" w:rsidP="00507735">
                  <w:pPr>
                    <w:framePr w:hSpace="180" w:wrap="around" w:vAnchor="text" w:hAnchor="text" w:y="269"/>
                    <w:ind w:left="-31"/>
                    <w:rPr>
                      <w:b/>
                      <w:bCs/>
                      <w:sz w:val="24"/>
                      <w:szCs w:val="24"/>
                    </w:rPr>
                  </w:pPr>
                  <w:r w:rsidRPr="00BF24E7">
                    <w:rPr>
                      <w:b/>
                      <w:bCs/>
                      <w:sz w:val="24"/>
                      <w:szCs w:val="24"/>
                    </w:rPr>
                    <w:t>/</w:t>
                  </w:r>
                  <w:r>
                    <w:rPr>
                      <w:b/>
                      <w:bCs/>
                      <w:sz w:val="24"/>
                      <w:szCs w:val="24"/>
                    </w:rPr>
                    <w:t>ХХХХХХ</w:t>
                  </w:r>
                  <w:r w:rsidRPr="00BF24E7">
                    <w:rPr>
                      <w:b/>
                      <w:bCs/>
                      <w:sz w:val="24"/>
                      <w:szCs w:val="24"/>
                    </w:rPr>
                    <w:t xml:space="preserve"> /</w:t>
                  </w:r>
                </w:p>
              </w:tc>
            </w:tr>
          </w:tbl>
          <w:p w:rsidR="00873A1E" w:rsidRPr="00BF24E7" w:rsidRDefault="00873A1E" w:rsidP="00DD2108">
            <w:pPr>
              <w:rPr>
                <w:b/>
                <w:bCs/>
                <w:sz w:val="24"/>
                <w:szCs w:val="24"/>
              </w:rPr>
            </w:pPr>
          </w:p>
        </w:tc>
      </w:tr>
    </w:tbl>
    <w:p w:rsidR="00EE4860" w:rsidRPr="001D4E8E" w:rsidRDefault="00EE4860" w:rsidP="00873A1E">
      <w:pPr>
        <w:pStyle w:val="Normal1"/>
        <w:spacing w:line="240" w:lineRule="auto"/>
        <w:ind w:firstLine="0"/>
        <w:jc w:val="both"/>
        <w:rPr>
          <w:szCs w:val="24"/>
        </w:rPr>
      </w:pPr>
    </w:p>
    <w:sectPr w:rsidR="00EE4860" w:rsidRPr="001D4E8E" w:rsidSect="00873A1E">
      <w:headerReference w:type="even" r:id="rId11"/>
      <w:headerReference w:type="default" r:id="rId12"/>
      <w:footerReference w:type="default" r:id="rId13"/>
      <w:headerReference w:type="first" r:id="rId14"/>
      <w:pgSz w:w="11906" w:h="16838"/>
      <w:pgMar w:top="426" w:right="850" w:bottom="426" w:left="1134"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3E9" w:rsidRDefault="004223E9" w:rsidP="00FD37B4">
      <w:r>
        <w:separator/>
      </w:r>
    </w:p>
  </w:endnote>
  <w:endnote w:type="continuationSeparator" w:id="0">
    <w:p w:rsidR="004223E9" w:rsidRDefault="004223E9" w:rsidP="00FD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240506"/>
      <w:docPartObj>
        <w:docPartGallery w:val="Page Numbers (Bottom of Page)"/>
        <w:docPartUnique/>
      </w:docPartObj>
    </w:sdtPr>
    <w:sdtEndPr/>
    <w:sdtContent>
      <w:p w:rsidR="00FD37B4" w:rsidRDefault="00FD37B4" w:rsidP="00FD37B4">
        <w:pPr>
          <w:pStyle w:val="af2"/>
          <w:tabs>
            <w:tab w:val="clear" w:pos="4677"/>
            <w:tab w:val="clear" w:pos="9355"/>
          </w:tabs>
          <w:jc w:val="center"/>
        </w:pPr>
        <w:r>
          <w:fldChar w:fldCharType="begin"/>
        </w:r>
        <w:r>
          <w:instrText>PAGE   \* MERGEFORMAT</w:instrText>
        </w:r>
        <w:r>
          <w:fldChar w:fldCharType="separate"/>
        </w:r>
        <w:r w:rsidR="00CC3639">
          <w:rPr>
            <w:noProof/>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3E9" w:rsidRDefault="004223E9" w:rsidP="00FD37B4">
      <w:r>
        <w:separator/>
      </w:r>
    </w:p>
  </w:footnote>
  <w:footnote w:type="continuationSeparator" w:id="0">
    <w:p w:rsidR="004223E9" w:rsidRDefault="004223E9" w:rsidP="00FD3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CC3639">
    <w:pPr>
      <w:pStyle w:val="af0"/>
    </w:pPr>
    <w:r>
      <w:rPr>
        <w:noProof/>
        <w:lang w:eastAsia="ru-RU"/>
      </w:rPr>
      <w:pict w14:anchorId="4AB11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3" o:spid="_x0000_s2050" type="#_x0000_t75" style="position:absolute;margin-left:0;margin-top:0;width:496pt;height:701.3pt;z-index:-251657216;mso-position-horizontal:center;mso-position-horizontal-relative:margin;mso-position-vertical:center;mso-position-vertical-relative:margin" o:allowincell="f">
          <v:imagedata r:id="rId1" o:title="бланк-паттерн"/>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CC3639">
    <w:pPr>
      <w:pStyle w:val="af0"/>
    </w:pPr>
    <w:r>
      <w:rPr>
        <w:noProof/>
        <w:lang w:eastAsia="ru-RU"/>
      </w:rPr>
      <w:pict w14:anchorId="4AB11D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4" o:spid="_x0000_s2051" type="#_x0000_t75" style="position:absolute;margin-left:0;margin-top:0;width:496pt;height:701.3pt;z-index:-251656192;mso-position-horizontal:center;mso-position-horizontal-relative:margin;mso-position-vertical:center;mso-position-vertical-relative:margin" o:allowincell="f">
          <v:imagedata r:id="rId1" o:title="бланк-паттерн"/>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CC3639">
    <w:pPr>
      <w:pStyle w:val="af0"/>
    </w:pPr>
    <w:r>
      <w:rPr>
        <w:noProof/>
        <w:lang w:eastAsia="ru-RU"/>
      </w:rPr>
      <w:pict w14:anchorId="4AB11D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2" o:spid="_x0000_s2049" type="#_x0000_t75" style="position:absolute;margin-left:0;margin-top:0;width:496pt;height:701.3pt;z-index:-251658240;mso-position-horizontal:center;mso-position-horizontal-relative:margin;mso-position-vertical:center;mso-position-vertical-relative:margin" o:allowincell="f">
          <v:imagedata r:id="rId1" o:title="бланк-паттер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00EE"/>
    <w:multiLevelType w:val="hybridMultilevel"/>
    <w:tmpl w:val="D4E8607E"/>
    <w:lvl w:ilvl="0" w:tplc="04190011">
      <w:start w:val="1"/>
      <w:numFmt w:val="decimal"/>
      <w:lvlText w:val="%1)"/>
      <w:lvlJc w:val="left"/>
      <w:pPr>
        <w:ind w:left="1440" w:hanging="360"/>
      </w:pPr>
    </w:lvl>
    <w:lvl w:ilvl="1" w:tplc="FCFCDE70">
      <w:start w:val="4"/>
      <w:numFmt w:val="bullet"/>
      <w:lvlText w:val="•"/>
      <w:lvlJc w:val="left"/>
      <w:pPr>
        <w:ind w:left="2160" w:hanging="360"/>
      </w:pPr>
      <w:rPr>
        <w:rFonts w:ascii="Times New Roman" w:eastAsia="Times New Roman" w:hAnsi="Times New Roman" w:cs="Times New Roman"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17AF3EA4"/>
    <w:multiLevelType w:val="multilevel"/>
    <w:tmpl w:val="91D4F2D8"/>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69A73C3"/>
    <w:multiLevelType w:val="hybridMultilevel"/>
    <w:tmpl w:val="E4FC130C"/>
    <w:lvl w:ilvl="0" w:tplc="04190011">
      <w:start w:val="1"/>
      <w:numFmt w:val="decimal"/>
      <w:lvlText w:val="%1)"/>
      <w:lvlJc w:val="left"/>
      <w:pPr>
        <w:ind w:left="1440" w:hanging="360"/>
      </w:pPr>
    </w:lvl>
    <w:lvl w:ilvl="1" w:tplc="FCFCDE70">
      <w:start w:val="4"/>
      <w:numFmt w:val="bullet"/>
      <w:lvlText w:val="•"/>
      <w:lvlJc w:val="left"/>
      <w:pPr>
        <w:ind w:left="2160" w:hanging="360"/>
      </w:pPr>
      <w:rPr>
        <w:rFonts w:ascii="Times New Roman" w:eastAsia="Times New Roman" w:hAnsi="Times New Roman" w:cs="Times New Roman"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 w15:restartNumberingAfterBreak="0">
    <w:nsid w:val="52846148"/>
    <w:multiLevelType w:val="multilevel"/>
    <w:tmpl w:val="FB68564C"/>
    <w:lvl w:ilvl="0">
      <w:start w:val="1"/>
      <w:numFmt w:val="decimal"/>
      <w:lvlText w:val="%1."/>
      <w:lvlJc w:val="left"/>
      <w:pPr>
        <w:ind w:left="720" w:hanging="360"/>
      </w:pPr>
      <w:rPr>
        <w:rFonts w:hint="default"/>
        <w:b/>
      </w:rPr>
    </w:lvl>
    <w:lvl w:ilvl="1">
      <w:start w:val="1"/>
      <w:numFmt w:val="decimal"/>
      <w:isLgl/>
      <w:lvlText w:val="%1.%2."/>
      <w:lvlJc w:val="left"/>
      <w:pPr>
        <w:ind w:left="1032" w:hanging="46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57C313AB"/>
    <w:multiLevelType w:val="multilevel"/>
    <w:tmpl w:val="688659FA"/>
    <w:lvl w:ilvl="0">
      <w:start w:val="2"/>
      <w:numFmt w:val="decimal"/>
      <w:lvlText w:val="%1."/>
      <w:lvlJc w:val="left"/>
      <w:pPr>
        <w:ind w:left="360" w:hanging="360"/>
      </w:pPr>
      <w:rPr>
        <w:rFonts w:eastAsia="Calibri" w:hint="default"/>
        <w:color w:val="000000"/>
      </w:rPr>
    </w:lvl>
    <w:lvl w:ilvl="1">
      <w:start w:val="3"/>
      <w:numFmt w:val="decimal"/>
      <w:lvlText w:val="%1.%2."/>
      <w:lvlJc w:val="left"/>
      <w:pPr>
        <w:ind w:left="1069" w:hanging="360"/>
      </w:pPr>
      <w:rPr>
        <w:rFonts w:eastAsia="Calibri" w:hint="default"/>
        <w:color w:val="000000"/>
      </w:rPr>
    </w:lvl>
    <w:lvl w:ilvl="2">
      <w:start w:val="1"/>
      <w:numFmt w:val="decimal"/>
      <w:lvlText w:val="%1.%2.%3."/>
      <w:lvlJc w:val="left"/>
      <w:pPr>
        <w:ind w:left="2138" w:hanging="720"/>
      </w:pPr>
      <w:rPr>
        <w:rFonts w:eastAsia="Calibri" w:hint="default"/>
        <w:color w:val="000000"/>
      </w:rPr>
    </w:lvl>
    <w:lvl w:ilvl="3">
      <w:start w:val="1"/>
      <w:numFmt w:val="decimal"/>
      <w:lvlText w:val="%1.%2.%3.%4."/>
      <w:lvlJc w:val="left"/>
      <w:pPr>
        <w:ind w:left="2847" w:hanging="720"/>
      </w:pPr>
      <w:rPr>
        <w:rFonts w:eastAsia="Calibri" w:hint="default"/>
        <w:color w:val="000000"/>
      </w:rPr>
    </w:lvl>
    <w:lvl w:ilvl="4">
      <w:start w:val="1"/>
      <w:numFmt w:val="decimal"/>
      <w:lvlText w:val="%1.%2.%3.%4.%5."/>
      <w:lvlJc w:val="left"/>
      <w:pPr>
        <w:ind w:left="3916" w:hanging="1080"/>
      </w:pPr>
      <w:rPr>
        <w:rFonts w:eastAsia="Calibri" w:hint="default"/>
        <w:color w:val="000000"/>
      </w:rPr>
    </w:lvl>
    <w:lvl w:ilvl="5">
      <w:start w:val="1"/>
      <w:numFmt w:val="decimal"/>
      <w:lvlText w:val="%1.%2.%3.%4.%5.%6."/>
      <w:lvlJc w:val="left"/>
      <w:pPr>
        <w:ind w:left="4625" w:hanging="1080"/>
      </w:pPr>
      <w:rPr>
        <w:rFonts w:eastAsia="Calibri" w:hint="default"/>
        <w:color w:val="000000"/>
      </w:rPr>
    </w:lvl>
    <w:lvl w:ilvl="6">
      <w:start w:val="1"/>
      <w:numFmt w:val="decimal"/>
      <w:lvlText w:val="%1.%2.%3.%4.%5.%6.%7."/>
      <w:lvlJc w:val="left"/>
      <w:pPr>
        <w:ind w:left="5694" w:hanging="1440"/>
      </w:pPr>
      <w:rPr>
        <w:rFonts w:eastAsia="Calibri" w:hint="default"/>
        <w:color w:val="000000"/>
      </w:rPr>
    </w:lvl>
    <w:lvl w:ilvl="7">
      <w:start w:val="1"/>
      <w:numFmt w:val="decimal"/>
      <w:lvlText w:val="%1.%2.%3.%4.%5.%6.%7.%8."/>
      <w:lvlJc w:val="left"/>
      <w:pPr>
        <w:ind w:left="6403" w:hanging="1440"/>
      </w:pPr>
      <w:rPr>
        <w:rFonts w:eastAsia="Calibri" w:hint="default"/>
        <w:color w:val="000000"/>
      </w:rPr>
    </w:lvl>
    <w:lvl w:ilvl="8">
      <w:start w:val="1"/>
      <w:numFmt w:val="decimal"/>
      <w:lvlText w:val="%1.%2.%3.%4.%5.%6.%7.%8.%9."/>
      <w:lvlJc w:val="left"/>
      <w:pPr>
        <w:ind w:left="7472" w:hanging="1800"/>
      </w:pPr>
      <w:rPr>
        <w:rFonts w:eastAsia="Calibri" w:hint="default"/>
        <w:color w:val="000000"/>
      </w:rPr>
    </w:lvl>
  </w:abstractNum>
  <w:abstractNum w:abstractNumId="6" w15:restartNumberingAfterBreak="0">
    <w:nsid w:val="5C707270"/>
    <w:multiLevelType w:val="hybridMultilevel"/>
    <w:tmpl w:val="FA6EFD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5037AB0"/>
    <w:multiLevelType w:val="multilevel"/>
    <w:tmpl w:val="E3A007C4"/>
    <w:lvl w:ilvl="0">
      <w:start w:val="6"/>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8" w15:restartNumberingAfterBreak="0">
    <w:nsid w:val="6F590414"/>
    <w:multiLevelType w:val="hybridMultilevel"/>
    <w:tmpl w:val="2C1C8E6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3"/>
  </w:num>
  <w:num w:numId="2">
    <w:abstractNumId w:val="8"/>
  </w:num>
  <w:num w:numId="3">
    <w:abstractNumId w:val="1"/>
  </w:num>
  <w:num w:numId="4">
    <w:abstractNumId w:val="2"/>
  </w:num>
  <w:num w:numId="5">
    <w:abstractNumId w:val="6"/>
  </w:num>
  <w:num w:numId="6">
    <w:abstractNumId w:val="0"/>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933"/>
    <w:rsid w:val="00010DEE"/>
    <w:rsid w:val="00015498"/>
    <w:rsid w:val="0002662A"/>
    <w:rsid w:val="00026DCE"/>
    <w:rsid w:val="000302BE"/>
    <w:rsid w:val="0003131D"/>
    <w:rsid w:val="0003545F"/>
    <w:rsid w:val="00040B4B"/>
    <w:rsid w:val="00040E4D"/>
    <w:rsid w:val="00046260"/>
    <w:rsid w:val="000604DA"/>
    <w:rsid w:val="00085809"/>
    <w:rsid w:val="000911DD"/>
    <w:rsid w:val="000A0279"/>
    <w:rsid w:val="000A5F19"/>
    <w:rsid w:val="000A7219"/>
    <w:rsid w:val="000C0D14"/>
    <w:rsid w:val="000C1B1D"/>
    <w:rsid w:val="000C3555"/>
    <w:rsid w:val="00104C14"/>
    <w:rsid w:val="00115134"/>
    <w:rsid w:val="0012647D"/>
    <w:rsid w:val="001352D6"/>
    <w:rsid w:val="0015034A"/>
    <w:rsid w:val="0015551C"/>
    <w:rsid w:val="00164A91"/>
    <w:rsid w:val="00166036"/>
    <w:rsid w:val="00167625"/>
    <w:rsid w:val="00177EFF"/>
    <w:rsid w:val="00183629"/>
    <w:rsid w:val="001840A1"/>
    <w:rsid w:val="00186A8B"/>
    <w:rsid w:val="00187D69"/>
    <w:rsid w:val="0019221E"/>
    <w:rsid w:val="001A4C93"/>
    <w:rsid w:val="001B3374"/>
    <w:rsid w:val="001D00FB"/>
    <w:rsid w:val="001D111B"/>
    <w:rsid w:val="001D1A76"/>
    <w:rsid w:val="001D4E8E"/>
    <w:rsid w:val="001E1E33"/>
    <w:rsid w:val="001E77A9"/>
    <w:rsid w:val="001F3BBD"/>
    <w:rsid w:val="001F78EC"/>
    <w:rsid w:val="0020421C"/>
    <w:rsid w:val="002058FF"/>
    <w:rsid w:val="00206767"/>
    <w:rsid w:val="002103D4"/>
    <w:rsid w:val="00214D12"/>
    <w:rsid w:val="00225F15"/>
    <w:rsid w:val="00233622"/>
    <w:rsid w:val="00234756"/>
    <w:rsid w:val="00234B21"/>
    <w:rsid w:val="0025035B"/>
    <w:rsid w:val="0025280D"/>
    <w:rsid w:val="00254304"/>
    <w:rsid w:val="002839E3"/>
    <w:rsid w:val="00285390"/>
    <w:rsid w:val="002A293A"/>
    <w:rsid w:val="002E6F47"/>
    <w:rsid w:val="003149F6"/>
    <w:rsid w:val="00340647"/>
    <w:rsid w:val="00343702"/>
    <w:rsid w:val="00372E38"/>
    <w:rsid w:val="00380BAF"/>
    <w:rsid w:val="00387DF7"/>
    <w:rsid w:val="00393B7D"/>
    <w:rsid w:val="00396DF9"/>
    <w:rsid w:val="00397AAE"/>
    <w:rsid w:val="003A4E90"/>
    <w:rsid w:val="003B1B43"/>
    <w:rsid w:val="003B3173"/>
    <w:rsid w:val="003B3274"/>
    <w:rsid w:val="003C1BA9"/>
    <w:rsid w:val="003F15EB"/>
    <w:rsid w:val="00400DCE"/>
    <w:rsid w:val="004200E1"/>
    <w:rsid w:val="004223E9"/>
    <w:rsid w:val="004239C4"/>
    <w:rsid w:val="004265A4"/>
    <w:rsid w:val="0043285F"/>
    <w:rsid w:val="004421D7"/>
    <w:rsid w:val="004432EA"/>
    <w:rsid w:val="004519E3"/>
    <w:rsid w:val="004612F4"/>
    <w:rsid w:val="00470487"/>
    <w:rsid w:val="00476A0D"/>
    <w:rsid w:val="00484E07"/>
    <w:rsid w:val="0048731B"/>
    <w:rsid w:val="00491327"/>
    <w:rsid w:val="00491C7B"/>
    <w:rsid w:val="004B4BF4"/>
    <w:rsid w:val="004D3B3E"/>
    <w:rsid w:val="004D6C56"/>
    <w:rsid w:val="004D77C7"/>
    <w:rsid w:val="005004D2"/>
    <w:rsid w:val="005014CA"/>
    <w:rsid w:val="00502EE3"/>
    <w:rsid w:val="00507735"/>
    <w:rsid w:val="005131FA"/>
    <w:rsid w:val="00525054"/>
    <w:rsid w:val="005279BF"/>
    <w:rsid w:val="00552037"/>
    <w:rsid w:val="00596CCF"/>
    <w:rsid w:val="00597CC8"/>
    <w:rsid w:val="005A5A9D"/>
    <w:rsid w:val="005B5FD8"/>
    <w:rsid w:val="005C2008"/>
    <w:rsid w:val="005C28DC"/>
    <w:rsid w:val="005D6FAA"/>
    <w:rsid w:val="005D6FAC"/>
    <w:rsid w:val="005E361D"/>
    <w:rsid w:val="005F4250"/>
    <w:rsid w:val="005F5CC9"/>
    <w:rsid w:val="006048B0"/>
    <w:rsid w:val="00612287"/>
    <w:rsid w:val="00612784"/>
    <w:rsid w:val="00614778"/>
    <w:rsid w:val="00621E6A"/>
    <w:rsid w:val="00623D69"/>
    <w:rsid w:val="00644CA0"/>
    <w:rsid w:val="00645B00"/>
    <w:rsid w:val="00647232"/>
    <w:rsid w:val="00652624"/>
    <w:rsid w:val="006529D9"/>
    <w:rsid w:val="006714D8"/>
    <w:rsid w:val="00696E26"/>
    <w:rsid w:val="006A4EFC"/>
    <w:rsid w:val="006A6540"/>
    <w:rsid w:val="006B195E"/>
    <w:rsid w:val="006C5D82"/>
    <w:rsid w:val="006D5A7A"/>
    <w:rsid w:val="006D6E54"/>
    <w:rsid w:val="00711D88"/>
    <w:rsid w:val="00717800"/>
    <w:rsid w:val="007373A1"/>
    <w:rsid w:val="00742858"/>
    <w:rsid w:val="00750F89"/>
    <w:rsid w:val="00755D15"/>
    <w:rsid w:val="007573CF"/>
    <w:rsid w:val="00757933"/>
    <w:rsid w:val="00771979"/>
    <w:rsid w:val="007852AF"/>
    <w:rsid w:val="007943A4"/>
    <w:rsid w:val="007A092E"/>
    <w:rsid w:val="007D0DC3"/>
    <w:rsid w:val="007E3515"/>
    <w:rsid w:val="007F3C3C"/>
    <w:rsid w:val="007F74FA"/>
    <w:rsid w:val="0080165C"/>
    <w:rsid w:val="00801D5B"/>
    <w:rsid w:val="00806AC5"/>
    <w:rsid w:val="008162EC"/>
    <w:rsid w:val="008178D6"/>
    <w:rsid w:val="00831100"/>
    <w:rsid w:val="008322F7"/>
    <w:rsid w:val="00835198"/>
    <w:rsid w:val="0084322A"/>
    <w:rsid w:val="00843A66"/>
    <w:rsid w:val="00853934"/>
    <w:rsid w:val="00854A09"/>
    <w:rsid w:val="00856424"/>
    <w:rsid w:val="00862F42"/>
    <w:rsid w:val="00873A1E"/>
    <w:rsid w:val="0088402C"/>
    <w:rsid w:val="008A5A10"/>
    <w:rsid w:val="008B26F7"/>
    <w:rsid w:val="008C10B5"/>
    <w:rsid w:val="008C7AF6"/>
    <w:rsid w:val="008D1C7A"/>
    <w:rsid w:val="008F2B9F"/>
    <w:rsid w:val="008F6AC8"/>
    <w:rsid w:val="009158D6"/>
    <w:rsid w:val="00923FF1"/>
    <w:rsid w:val="0094616A"/>
    <w:rsid w:val="009656D5"/>
    <w:rsid w:val="009702F1"/>
    <w:rsid w:val="00974FAB"/>
    <w:rsid w:val="00977992"/>
    <w:rsid w:val="00990D50"/>
    <w:rsid w:val="009922E0"/>
    <w:rsid w:val="0099633D"/>
    <w:rsid w:val="00997D73"/>
    <w:rsid w:val="009B7F92"/>
    <w:rsid w:val="009C267A"/>
    <w:rsid w:val="009D2B25"/>
    <w:rsid w:val="009E1974"/>
    <w:rsid w:val="00A07A7B"/>
    <w:rsid w:val="00A20763"/>
    <w:rsid w:val="00A50319"/>
    <w:rsid w:val="00A56939"/>
    <w:rsid w:val="00A628B9"/>
    <w:rsid w:val="00A81EAD"/>
    <w:rsid w:val="00A93D94"/>
    <w:rsid w:val="00A95B32"/>
    <w:rsid w:val="00A97A21"/>
    <w:rsid w:val="00AB1647"/>
    <w:rsid w:val="00AB1969"/>
    <w:rsid w:val="00AB1A79"/>
    <w:rsid w:val="00AC1DFE"/>
    <w:rsid w:val="00AC6A30"/>
    <w:rsid w:val="00AE66E3"/>
    <w:rsid w:val="00B03062"/>
    <w:rsid w:val="00B06000"/>
    <w:rsid w:val="00B10033"/>
    <w:rsid w:val="00B2085F"/>
    <w:rsid w:val="00B337A6"/>
    <w:rsid w:val="00B34486"/>
    <w:rsid w:val="00B46E57"/>
    <w:rsid w:val="00B47C9F"/>
    <w:rsid w:val="00B516C6"/>
    <w:rsid w:val="00B53241"/>
    <w:rsid w:val="00B60C11"/>
    <w:rsid w:val="00B61226"/>
    <w:rsid w:val="00B61569"/>
    <w:rsid w:val="00B666E3"/>
    <w:rsid w:val="00B757A4"/>
    <w:rsid w:val="00B80DF1"/>
    <w:rsid w:val="00B839BA"/>
    <w:rsid w:val="00B910CD"/>
    <w:rsid w:val="00B93BA0"/>
    <w:rsid w:val="00B95AB1"/>
    <w:rsid w:val="00B97D65"/>
    <w:rsid w:val="00BA72E6"/>
    <w:rsid w:val="00BB082E"/>
    <w:rsid w:val="00BB1EC8"/>
    <w:rsid w:val="00BB5307"/>
    <w:rsid w:val="00BC67E9"/>
    <w:rsid w:val="00BD58C0"/>
    <w:rsid w:val="00BD6403"/>
    <w:rsid w:val="00BF24E7"/>
    <w:rsid w:val="00BF39FE"/>
    <w:rsid w:val="00C25099"/>
    <w:rsid w:val="00C3214A"/>
    <w:rsid w:val="00C450D0"/>
    <w:rsid w:val="00C54165"/>
    <w:rsid w:val="00C57C13"/>
    <w:rsid w:val="00C60CBD"/>
    <w:rsid w:val="00C63EFC"/>
    <w:rsid w:val="00C80428"/>
    <w:rsid w:val="00C82FED"/>
    <w:rsid w:val="00C861C0"/>
    <w:rsid w:val="00CA2462"/>
    <w:rsid w:val="00CC0F67"/>
    <w:rsid w:val="00CC15DF"/>
    <w:rsid w:val="00CC3639"/>
    <w:rsid w:val="00CC3DD8"/>
    <w:rsid w:val="00CC5DC4"/>
    <w:rsid w:val="00CE02F6"/>
    <w:rsid w:val="00CE5E28"/>
    <w:rsid w:val="00CE7007"/>
    <w:rsid w:val="00CF1411"/>
    <w:rsid w:val="00D02468"/>
    <w:rsid w:val="00D03205"/>
    <w:rsid w:val="00D10A3D"/>
    <w:rsid w:val="00D15C40"/>
    <w:rsid w:val="00D329B8"/>
    <w:rsid w:val="00D34553"/>
    <w:rsid w:val="00D35BF7"/>
    <w:rsid w:val="00D52BE7"/>
    <w:rsid w:val="00D55B8C"/>
    <w:rsid w:val="00D6143F"/>
    <w:rsid w:val="00D93CEA"/>
    <w:rsid w:val="00DA05BC"/>
    <w:rsid w:val="00DB0A6B"/>
    <w:rsid w:val="00DB170E"/>
    <w:rsid w:val="00DB4471"/>
    <w:rsid w:val="00DB6268"/>
    <w:rsid w:val="00DB7BD0"/>
    <w:rsid w:val="00DC031C"/>
    <w:rsid w:val="00DC28CA"/>
    <w:rsid w:val="00DC2CB5"/>
    <w:rsid w:val="00DD2108"/>
    <w:rsid w:val="00DE307C"/>
    <w:rsid w:val="00DE5A8B"/>
    <w:rsid w:val="00DF112F"/>
    <w:rsid w:val="00E022E6"/>
    <w:rsid w:val="00E119FC"/>
    <w:rsid w:val="00E33AA1"/>
    <w:rsid w:val="00E64797"/>
    <w:rsid w:val="00E90278"/>
    <w:rsid w:val="00E973C1"/>
    <w:rsid w:val="00EA1274"/>
    <w:rsid w:val="00EB2B0D"/>
    <w:rsid w:val="00ED1F9F"/>
    <w:rsid w:val="00ED363B"/>
    <w:rsid w:val="00EE4860"/>
    <w:rsid w:val="00EF6236"/>
    <w:rsid w:val="00F02083"/>
    <w:rsid w:val="00F276CB"/>
    <w:rsid w:val="00F32954"/>
    <w:rsid w:val="00F3695F"/>
    <w:rsid w:val="00F44ACF"/>
    <w:rsid w:val="00F456D5"/>
    <w:rsid w:val="00F45BCA"/>
    <w:rsid w:val="00F65E44"/>
    <w:rsid w:val="00F667F8"/>
    <w:rsid w:val="00F74D56"/>
    <w:rsid w:val="00F82055"/>
    <w:rsid w:val="00F85BDF"/>
    <w:rsid w:val="00F9764A"/>
    <w:rsid w:val="00FA77EF"/>
    <w:rsid w:val="00FC2661"/>
    <w:rsid w:val="00FC3376"/>
    <w:rsid w:val="00FC3532"/>
    <w:rsid w:val="00FD0379"/>
    <w:rsid w:val="00FD37B4"/>
    <w:rsid w:val="00FF186C"/>
    <w:rsid w:val="00FF2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0FAFBA2"/>
  <w15:chartTrackingRefBased/>
  <w15:docId w15:val="{A1A13047-B465-4BE9-B907-8973801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933"/>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757933"/>
    <w:pPr>
      <w:ind w:right="-284"/>
      <w:jc w:val="both"/>
    </w:pPr>
  </w:style>
  <w:style w:type="character" w:customStyle="1" w:styleId="a4">
    <w:name w:val="Основной текст Знак"/>
    <w:basedOn w:val="a0"/>
    <w:link w:val="a3"/>
    <w:uiPriority w:val="99"/>
    <w:rsid w:val="00757933"/>
    <w:rPr>
      <w:rFonts w:ascii="Times New Roman" w:eastAsia="Times New Roman" w:hAnsi="Times New Roman" w:cs="Times New Roman"/>
      <w:sz w:val="20"/>
      <w:szCs w:val="20"/>
      <w:lang w:eastAsia="ru-RU"/>
    </w:rPr>
  </w:style>
  <w:style w:type="paragraph" w:customStyle="1" w:styleId="Normal1">
    <w:name w:val="Normal1"/>
    <w:rsid w:val="00757933"/>
    <w:pPr>
      <w:widowControl w:val="0"/>
      <w:spacing w:after="0" w:line="300" w:lineRule="auto"/>
      <w:ind w:firstLine="720"/>
    </w:pPr>
    <w:rPr>
      <w:rFonts w:eastAsia="Times New Roman" w:cs="Times New Roman"/>
      <w:lang w:eastAsia="ru-RU"/>
    </w:rPr>
  </w:style>
  <w:style w:type="table" w:styleId="a5">
    <w:name w:val="Table Grid"/>
    <w:basedOn w:val="a1"/>
    <w:uiPriority w:val="59"/>
    <w:rsid w:val="00757933"/>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rsid w:val="00757933"/>
    <w:rPr>
      <w:rFonts w:cs="Times New Roman"/>
      <w:sz w:val="16"/>
    </w:rPr>
  </w:style>
  <w:style w:type="paragraph" w:styleId="a7">
    <w:name w:val="annotation text"/>
    <w:basedOn w:val="a"/>
    <w:link w:val="a8"/>
    <w:uiPriority w:val="99"/>
    <w:semiHidden/>
    <w:rsid w:val="00757933"/>
  </w:style>
  <w:style w:type="character" w:customStyle="1" w:styleId="a8">
    <w:name w:val="Текст примечания Знак"/>
    <w:basedOn w:val="a0"/>
    <w:link w:val="a7"/>
    <w:uiPriority w:val="99"/>
    <w:semiHidden/>
    <w:rsid w:val="00757933"/>
    <w:rPr>
      <w:rFonts w:ascii="Times New Roman" w:eastAsia="Times New Roman" w:hAnsi="Times New Roman" w:cs="Times New Roman"/>
      <w:sz w:val="20"/>
      <w:szCs w:val="20"/>
      <w:lang w:eastAsia="ru-RU"/>
    </w:rPr>
  </w:style>
  <w:style w:type="paragraph" w:styleId="a9">
    <w:name w:val="List Paragraph"/>
    <w:basedOn w:val="a"/>
    <w:link w:val="aa"/>
    <w:uiPriority w:val="34"/>
    <w:qFormat/>
    <w:rsid w:val="00757933"/>
    <w:pPr>
      <w:ind w:left="720"/>
      <w:contextualSpacing/>
    </w:pPr>
  </w:style>
  <w:style w:type="character" w:customStyle="1" w:styleId="aa">
    <w:name w:val="Абзац списка Знак"/>
    <w:basedOn w:val="a0"/>
    <w:link w:val="a9"/>
    <w:uiPriority w:val="34"/>
    <w:rsid w:val="00757933"/>
    <w:rPr>
      <w:rFonts w:ascii="Times New Roman" w:eastAsia="Times New Roman" w:hAnsi="Times New Roman" w:cs="Times New Roman"/>
      <w:sz w:val="20"/>
      <w:szCs w:val="20"/>
      <w:lang w:eastAsia="ru-RU"/>
    </w:rPr>
  </w:style>
  <w:style w:type="table" w:customStyle="1" w:styleId="1">
    <w:name w:val="Сетка таблицы1"/>
    <w:basedOn w:val="a1"/>
    <w:next w:val="a5"/>
    <w:uiPriority w:val="59"/>
    <w:rsid w:val="00757933"/>
    <w:pPr>
      <w:spacing w:after="0" w:line="240" w:lineRule="auto"/>
      <w:ind w:firstLine="567"/>
      <w:jc w:val="both"/>
    </w:pPr>
    <w:rPr>
      <w:rFonts w:eastAsia="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59"/>
    <w:rsid w:val="00757933"/>
    <w:pPr>
      <w:spacing w:after="0" w:line="240" w:lineRule="auto"/>
      <w:ind w:firstLine="567"/>
      <w:jc w:val="both"/>
    </w:pPr>
    <w:rPr>
      <w:rFonts w:eastAsia="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7933"/>
    <w:rPr>
      <w:rFonts w:ascii="Segoe UI" w:hAnsi="Segoe UI" w:cs="Segoe UI"/>
      <w:sz w:val="18"/>
      <w:szCs w:val="18"/>
    </w:rPr>
  </w:style>
  <w:style w:type="character" w:customStyle="1" w:styleId="ac">
    <w:name w:val="Текст выноски Знак"/>
    <w:basedOn w:val="a0"/>
    <w:link w:val="ab"/>
    <w:uiPriority w:val="99"/>
    <w:semiHidden/>
    <w:rsid w:val="00757933"/>
    <w:rPr>
      <w:rFonts w:ascii="Segoe UI" w:eastAsia="Times New Roman" w:hAnsi="Segoe UI" w:cs="Segoe UI"/>
      <w:sz w:val="18"/>
      <w:szCs w:val="18"/>
      <w:lang w:eastAsia="ru-RU"/>
    </w:rPr>
  </w:style>
  <w:style w:type="character" w:styleId="ad">
    <w:name w:val="Placeholder Text"/>
    <w:basedOn w:val="a0"/>
    <w:uiPriority w:val="99"/>
    <w:rsid w:val="00A07A7B"/>
    <w:rPr>
      <w:color w:val="808080"/>
    </w:rPr>
  </w:style>
  <w:style w:type="paragraph" w:styleId="ae">
    <w:name w:val="annotation subject"/>
    <w:basedOn w:val="a7"/>
    <w:next w:val="a7"/>
    <w:link w:val="af"/>
    <w:uiPriority w:val="99"/>
    <w:semiHidden/>
    <w:unhideWhenUsed/>
    <w:rsid w:val="00CE5E28"/>
    <w:rPr>
      <w:b/>
      <w:bCs/>
      <w:sz w:val="20"/>
      <w:szCs w:val="20"/>
    </w:rPr>
  </w:style>
  <w:style w:type="character" w:customStyle="1" w:styleId="af">
    <w:name w:val="Тема примечания Знак"/>
    <w:basedOn w:val="a8"/>
    <w:link w:val="ae"/>
    <w:uiPriority w:val="99"/>
    <w:semiHidden/>
    <w:rsid w:val="00CE5E28"/>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37B4"/>
    <w:pPr>
      <w:tabs>
        <w:tab w:val="center" w:pos="4677"/>
        <w:tab w:val="right" w:pos="9355"/>
      </w:tabs>
    </w:pPr>
  </w:style>
  <w:style w:type="character" w:customStyle="1" w:styleId="af1">
    <w:name w:val="Верхний колонтитул Знак"/>
    <w:basedOn w:val="a0"/>
    <w:link w:val="af0"/>
    <w:uiPriority w:val="99"/>
    <w:rsid w:val="00FD37B4"/>
  </w:style>
  <w:style w:type="paragraph" w:styleId="af2">
    <w:name w:val="footer"/>
    <w:basedOn w:val="a"/>
    <w:link w:val="af3"/>
    <w:uiPriority w:val="99"/>
    <w:unhideWhenUsed/>
    <w:rsid w:val="00FD37B4"/>
    <w:pPr>
      <w:tabs>
        <w:tab w:val="center" w:pos="4677"/>
        <w:tab w:val="right" w:pos="9355"/>
      </w:tabs>
    </w:pPr>
  </w:style>
  <w:style w:type="character" w:customStyle="1" w:styleId="af3">
    <w:name w:val="Нижний колонтитул Знак"/>
    <w:basedOn w:val="a0"/>
    <w:link w:val="af2"/>
    <w:uiPriority w:val="99"/>
    <w:rsid w:val="00FD37B4"/>
  </w:style>
  <w:style w:type="character" w:styleId="af4">
    <w:name w:val="Hyperlink"/>
    <w:basedOn w:val="a0"/>
    <w:uiPriority w:val="99"/>
    <w:unhideWhenUsed/>
    <w:rsid w:val="00C3214A"/>
    <w:rPr>
      <w:color w:val="0563C1" w:themeColor="hyperlink"/>
      <w:u w:val="single"/>
    </w:rPr>
  </w:style>
  <w:style w:type="paragraph" w:styleId="af5">
    <w:name w:val="Title"/>
    <w:basedOn w:val="a"/>
    <w:link w:val="af6"/>
    <w:uiPriority w:val="99"/>
    <w:qFormat/>
    <w:rsid w:val="001D4E8E"/>
    <w:pPr>
      <w:overflowPunct w:val="0"/>
      <w:autoSpaceDE w:val="0"/>
      <w:autoSpaceDN w:val="0"/>
      <w:adjustRightInd w:val="0"/>
      <w:jc w:val="center"/>
      <w:textAlignment w:val="baseline"/>
    </w:pPr>
    <w:rPr>
      <w:rFonts w:eastAsia="Times New Roman" w:cs="Times New Roman"/>
      <w:b/>
      <w:bCs/>
      <w:szCs w:val="24"/>
      <w:lang w:eastAsia="ru-RU"/>
    </w:rPr>
  </w:style>
  <w:style w:type="character" w:customStyle="1" w:styleId="af6">
    <w:name w:val="Заголовок Знак"/>
    <w:basedOn w:val="a0"/>
    <w:link w:val="af5"/>
    <w:uiPriority w:val="99"/>
    <w:rsid w:val="001D4E8E"/>
    <w:rPr>
      <w:rFonts w:eastAsia="Times New Roman" w:cs="Times New Roman"/>
      <w:b/>
      <w:bCs/>
      <w:szCs w:val="24"/>
      <w:lang w:eastAsia="ru-RU"/>
    </w:rPr>
  </w:style>
  <w:style w:type="character" w:customStyle="1" w:styleId="fontstyle01">
    <w:name w:val="fontstyle01"/>
    <w:basedOn w:val="a0"/>
    <w:rsid w:val="00F45BCA"/>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89708">
      <w:bodyDiv w:val="1"/>
      <w:marLeft w:val="0"/>
      <w:marRight w:val="0"/>
      <w:marTop w:val="0"/>
      <w:marBottom w:val="0"/>
      <w:divBdr>
        <w:top w:val="none" w:sz="0" w:space="0" w:color="auto"/>
        <w:left w:val="none" w:sz="0" w:space="0" w:color="auto"/>
        <w:bottom w:val="none" w:sz="0" w:space="0" w:color="auto"/>
        <w:right w:val="none" w:sz="0" w:space="0" w:color="auto"/>
      </w:divBdr>
    </w:div>
    <w:div w:id="694044186">
      <w:bodyDiv w:val="1"/>
      <w:marLeft w:val="0"/>
      <w:marRight w:val="0"/>
      <w:marTop w:val="0"/>
      <w:marBottom w:val="0"/>
      <w:divBdr>
        <w:top w:val="none" w:sz="0" w:space="0" w:color="auto"/>
        <w:left w:val="none" w:sz="0" w:space="0" w:color="auto"/>
        <w:bottom w:val="none" w:sz="0" w:space="0" w:color="auto"/>
        <w:right w:val="none" w:sz="0" w:space="0" w:color="auto"/>
      </w:divBdr>
    </w:div>
    <w:div w:id="70687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565604900E2DE4DAD3F8BB38FCA45B0" ma:contentTypeVersion="0" ma:contentTypeDescription="Создание документа." ma:contentTypeScope="" ma:versionID="4971491927e8b27e6542c8e307a8eb50">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8B6BF-3912-4C37-9161-15B9C631B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4DDD6AD-6DB5-48F6-B6D9-0A2FF206F0F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1A9B6D45-F971-460E-ADA2-3A25C6056BB4}">
  <ds:schemaRefs>
    <ds:schemaRef ds:uri="http://schemas.microsoft.com/sharepoint/v3/contenttype/forms"/>
  </ds:schemaRefs>
</ds:datastoreItem>
</file>

<file path=customXml/itemProps4.xml><?xml version="1.0" encoding="utf-8"?>
<ds:datastoreItem xmlns:ds="http://schemas.openxmlformats.org/officeDocument/2006/customXml" ds:itemID="{04CF9ED2-8E80-4F9E-8521-319442B46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4068</Words>
  <Characters>23193</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Докукин Александр Николаевич</dc:creator>
  <cp:keywords/>
  <dc:description/>
  <cp:lastModifiedBy>Федченко Анастасия Владимировна</cp:lastModifiedBy>
  <cp:revision>9</cp:revision>
  <dcterms:created xsi:type="dcterms:W3CDTF">2024-03-05T13:02:00Z</dcterms:created>
  <dcterms:modified xsi:type="dcterms:W3CDTF">2024-08-29T09:02:00Z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0x010100B565604900E2DE4DAD3F8BB38FCA45B0</vt:lpwstr>
  </property>
</Properties>
</file>